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4AC89" w14:textId="77777777" w:rsidR="00B1497A" w:rsidRDefault="00B1497A" w:rsidP="000B1A4D">
      <w:pPr>
        <w:pStyle w:val="Header"/>
        <w:rPr>
          <w:rFonts w:ascii="Garamond" w:hAnsi="Garamond" w:cs="Arial"/>
          <w:b/>
          <w:bCs/>
          <w:smallCaps/>
          <w:sz w:val="44"/>
          <w:szCs w:val="32"/>
        </w:rPr>
      </w:pPr>
      <w:bookmarkStart w:id="0" w:name="_GoBack"/>
      <w:bookmarkEnd w:id="0"/>
    </w:p>
    <w:p w14:paraId="3A6BE600" w14:textId="77777777" w:rsidR="00286831" w:rsidRDefault="00286831" w:rsidP="000B1A4D">
      <w:pPr>
        <w:pStyle w:val="Header"/>
        <w:rPr>
          <w:rFonts w:ascii="Garamond" w:hAnsi="Garamond" w:cs="Arial"/>
          <w:b/>
          <w:bCs/>
          <w:smallCaps/>
          <w:sz w:val="44"/>
          <w:szCs w:val="32"/>
        </w:rPr>
      </w:pPr>
    </w:p>
    <w:p w14:paraId="58636CDC" w14:textId="77777777" w:rsidR="00286831" w:rsidRPr="00286831" w:rsidRDefault="00C864B3" w:rsidP="000B1A4D">
      <w:pPr>
        <w:pStyle w:val="Header"/>
        <w:rPr>
          <w:rFonts w:ascii="Garamond" w:hAnsi="Garamond" w:cs="Arial"/>
          <w:b/>
          <w:bCs/>
          <w:smallCaps/>
          <w:sz w:val="44"/>
          <w:szCs w:val="32"/>
        </w:rPr>
      </w:pPr>
      <w:r>
        <w:rPr>
          <w:rFonts w:ascii="Garamond" w:hAnsi="Garamond" w:cs="Arial"/>
          <w:b/>
          <w:bCs/>
          <w:smallCaps/>
          <w:sz w:val="44"/>
          <w:szCs w:val="32"/>
        </w:rPr>
        <w:t>Information Management</w:t>
      </w:r>
    </w:p>
    <w:p w14:paraId="79540C1C" w14:textId="77777777" w:rsidR="00DE44EA" w:rsidRPr="00267665" w:rsidRDefault="00C863FB" w:rsidP="00267665">
      <w:pPr>
        <w:pStyle w:val="Header"/>
        <w:rPr>
          <w:rFonts w:ascii="Garamond" w:hAnsi="Garamond" w:cs="Arial"/>
          <w:i/>
          <w:sz w:val="40"/>
          <w:szCs w:val="32"/>
        </w:rPr>
      </w:pPr>
      <w:r w:rsidRPr="00286831">
        <w:rPr>
          <w:rFonts w:ascii="Garamond" w:hAnsi="Garamond" w:cs="Arial"/>
          <w:i/>
          <w:sz w:val="40"/>
          <w:szCs w:val="32"/>
        </w:rPr>
        <w:t>Working Group</w:t>
      </w:r>
      <w:r w:rsidR="00286831" w:rsidRPr="00286831">
        <w:rPr>
          <w:rFonts w:ascii="Garamond" w:hAnsi="Garamond" w:cs="Arial"/>
          <w:b/>
          <w:bCs/>
          <w:smallCaps/>
          <w:sz w:val="40"/>
          <w:szCs w:val="32"/>
        </w:rPr>
        <w:t xml:space="preserve"> </w:t>
      </w:r>
      <w:r w:rsidR="00563D6F">
        <w:rPr>
          <w:rFonts w:ascii="Garamond" w:hAnsi="Garamond" w:cs="Arial"/>
          <w:i/>
          <w:sz w:val="40"/>
          <w:szCs w:val="32"/>
        </w:rPr>
        <w:t>Terms of Reference (TOR)</w:t>
      </w:r>
    </w:p>
    <w:sdt>
      <w:sdtPr>
        <w:rPr>
          <w:rFonts w:ascii="Garamond" w:eastAsiaTheme="minorEastAsia" w:hAnsi="Garamond" w:cstheme="minorBidi"/>
          <w:b/>
          <w:bCs/>
          <w:smallCaps w:val="0"/>
          <w:color w:val="auto"/>
          <w:sz w:val="24"/>
          <w:szCs w:val="24"/>
        </w:rPr>
        <w:id w:val="-439763574"/>
        <w:docPartObj>
          <w:docPartGallery w:val="Table of Contents"/>
          <w:docPartUnique/>
        </w:docPartObj>
      </w:sdtPr>
      <w:sdtEndPr>
        <w:rPr>
          <w:b w:val="0"/>
          <w:bCs w:val="0"/>
          <w:noProof/>
        </w:rPr>
      </w:sdtEndPr>
      <w:sdtContent>
        <w:p w14:paraId="2861865C" w14:textId="77777777" w:rsidR="00D821C1" w:rsidRDefault="00DE44EA" w:rsidP="00C863FB">
          <w:pPr>
            <w:pStyle w:val="TOCHeading"/>
            <w:rPr>
              <w:noProof/>
            </w:rPr>
          </w:pPr>
          <w:r w:rsidRPr="00B1497A">
            <w:rPr>
              <w:rFonts w:ascii="Garamond" w:hAnsi="Garamond"/>
              <w:b/>
              <w:color w:val="auto"/>
              <w:sz w:val="24"/>
              <w:szCs w:val="24"/>
            </w:rPr>
            <w:t>Table of Contents</w:t>
          </w:r>
          <w:r w:rsidR="00744952" w:rsidRPr="00C863FB">
            <w:rPr>
              <w:rFonts w:ascii="Garamond" w:hAnsi="Garamond"/>
            </w:rPr>
            <w:fldChar w:fldCharType="begin"/>
          </w:r>
          <w:r w:rsidRPr="00C863FB">
            <w:rPr>
              <w:rFonts w:ascii="Garamond" w:hAnsi="Garamond"/>
            </w:rPr>
            <w:instrText xml:space="preserve"> TOC \o "1-3" \h \z \u </w:instrText>
          </w:r>
          <w:r w:rsidR="00744952" w:rsidRPr="00C863FB">
            <w:rPr>
              <w:rFonts w:ascii="Garamond" w:hAnsi="Garamond"/>
            </w:rPr>
            <w:fldChar w:fldCharType="separate"/>
          </w:r>
        </w:p>
        <w:p w14:paraId="406C3863" w14:textId="77777777" w:rsidR="00D821C1" w:rsidRDefault="003242A3">
          <w:pPr>
            <w:pStyle w:val="TOC1"/>
            <w:tabs>
              <w:tab w:val="right" w:leader="dot" w:pos="9350"/>
            </w:tabs>
            <w:rPr>
              <w:b w:val="0"/>
              <w:noProof/>
              <w:sz w:val="22"/>
              <w:szCs w:val="22"/>
            </w:rPr>
          </w:pPr>
          <w:hyperlink w:anchor="_Toc375565243" w:history="1">
            <w:r w:rsidR="00D821C1" w:rsidRPr="00EB6CCF">
              <w:rPr>
                <w:rStyle w:val="Hyperlink"/>
                <w:noProof/>
              </w:rPr>
              <w:t>Working Group Membership</w:t>
            </w:r>
            <w:r w:rsidR="00D821C1">
              <w:rPr>
                <w:noProof/>
                <w:webHidden/>
              </w:rPr>
              <w:tab/>
            </w:r>
            <w:r w:rsidR="00D821C1">
              <w:rPr>
                <w:noProof/>
                <w:webHidden/>
              </w:rPr>
              <w:fldChar w:fldCharType="begin"/>
            </w:r>
            <w:r w:rsidR="00D821C1">
              <w:rPr>
                <w:noProof/>
                <w:webHidden/>
              </w:rPr>
              <w:instrText xml:space="preserve"> PAGEREF _Toc375565243 \h </w:instrText>
            </w:r>
            <w:r w:rsidR="00D821C1">
              <w:rPr>
                <w:noProof/>
                <w:webHidden/>
              </w:rPr>
            </w:r>
            <w:r w:rsidR="00D821C1">
              <w:rPr>
                <w:noProof/>
                <w:webHidden/>
              </w:rPr>
              <w:fldChar w:fldCharType="separate"/>
            </w:r>
            <w:r w:rsidR="00D821C1">
              <w:rPr>
                <w:noProof/>
                <w:webHidden/>
              </w:rPr>
              <w:t>1</w:t>
            </w:r>
            <w:r w:rsidR="00D821C1">
              <w:rPr>
                <w:noProof/>
                <w:webHidden/>
              </w:rPr>
              <w:fldChar w:fldCharType="end"/>
            </w:r>
          </w:hyperlink>
        </w:p>
        <w:p w14:paraId="12BBF3F3" w14:textId="77777777" w:rsidR="00D821C1" w:rsidRDefault="003242A3">
          <w:pPr>
            <w:pStyle w:val="TOC1"/>
            <w:tabs>
              <w:tab w:val="right" w:leader="dot" w:pos="9350"/>
            </w:tabs>
            <w:rPr>
              <w:b w:val="0"/>
              <w:noProof/>
              <w:sz w:val="22"/>
              <w:szCs w:val="22"/>
            </w:rPr>
          </w:pPr>
          <w:hyperlink w:anchor="_Toc375565244" w:history="1">
            <w:r w:rsidR="00D821C1" w:rsidRPr="00EB6CCF">
              <w:rPr>
                <w:rStyle w:val="Hyperlink"/>
                <w:noProof/>
              </w:rPr>
              <w:t>Terms of Reference Topics Overview</w:t>
            </w:r>
            <w:r w:rsidR="00D821C1">
              <w:rPr>
                <w:noProof/>
                <w:webHidden/>
              </w:rPr>
              <w:tab/>
            </w:r>
            <w:r w:rsidR="00D821C1">
              <w:rPr>
                <w:noProof/>
                <w:webHidden/>
              </w:rPr>
              <w:fldChar w:fldCharType="begin"/>
            </w:r>
            <w:r w:rsidR="00D821C1">
              <w:rPr>
                <w:noProof/>
                <w:webHidden/>
              </w:rPr>
              <w:instrText xml:space="preserve"> PAGEREF _Toc375565244 \h </w:instrText>
            </w:r>
            <w:r w:rsidR="00D821C1">
              <w:rPr>
                <w:noProof/>
                <w:webHidden/>
              </w:rPr>
            </w:r>
            <w:r w:rsidR="00D821C1">
              <w:rPr>
                <w:noProof/>
                <w:webHidden/>
              </w:rPr>
              <w:fldChar w:fldCharType="separate"/>
            </w:r>
            <w:r w:rsidR="00D821C1">
              <w:rPr>
                <w:noProof/>
                <w:webHidden/>
              </w:rPr>
              <w:t>1</w:t>
            </w:r>
            <w:r w:rsidR="00D821C1">
              <w:rPr>
                <w:noProof/>
                <w:webHidden/>
              </w:rPr>
              <w:fldChar w:fldCharType="end"/>
            </w:r>
          </w:hyperlink>
        </w:p>
        <w:p w14:paraId="4F8A7DC7" w14:textId="77777777" w:rsidR="00D821C1" w:rsidRDefault="003242A3">
          <w:pPr>
            <w:pStyle w:val="TOC1"/>
            <w:tabs>
              <w:tab w:val="right" w:leader="dot" w:pos="9350"/>
            </w:tabs>
            <w:rPr>
              <w:b w:val="0"/>
              <w:noProof/>
              <w:sz w:val="22"/>
              <w:szCs w:val="22"/>
            </w:rPr>
          </w:pPr>
          <w:hyperlink w:anchor="_Toc375565245" w:history="1">
            <w:r w:rsidR="00D821C1" w:rsidRPr="00EB6CCF">
              <w:rPr>
                <w:rStyle w:val="Hyperlink"/>
                <w:noProof/>
              </w:rPr>
              <w:t>Introduction</w:t>
            </w:r>
            <w:r w:rsidR="00D821C1">
              <w:rPr>
                <w:noProof/>
                <w:webHidden/>
              </w:rPr>
              <w:tab/>
            </w:r>
            <w:r w:rsidR="00D821C1">
              <w:rPr>
                <w:noProof/>
                <w:webHidden/>
              </w:rPr>
              <w:fldChar w:fldCharType="begin"/>
            </w:r>
            <w:r w:rsidR="00D821C1">
              <w:rPr>
                <w:noProof/>
                <w:webHidden/>
              </w:rPr>
              <w:instrText xml:space="preserve"> PAGEREF _Toc375565245 \h </w:instrText>
            </w:r>
            <w:r w:rsidR="00D821C1">
              <w:rPr>
                <w:noProof/>
                <w:webHidden/>
              </w:rPr>
            </w:r>
            <w:r w:rsidR="00D821C1">
              <w:rPr>
                <w:noProof/>
                <w:webHidden/>
              </w:rPr>
              <w:fldChar w:fldCharType="separate"/>
            </w:r>
            <w:r w:rsidR="00D821C1">
              <w:rPr>
                <w:noProof/>
                <w:webHidden/>
              </w:rPr>
              <w:t>2</w:t>
            </w:r>
            <w:r w:rsidR="00D821C1">
              <w:rPr>
                <w:noProof/>
                <w:webHidden/>
              </w:rPr>
              <w:fldChar w:fldCharType="end"/>
            </w:r>
          </w:hyperlink>
        </w:p>
        <w:p w14:paraId="0F082698" w14:textId="77777777" w:rsidR="00D821C1" w:rsidRDefault="003242A3">
          <w:pPr>
            <w:pStyle w:val="TOC1"/>
            <w:tabs>
              <w:tab w:val="right" w:leader="dot" w:pos="9350"/>
            </w:tabs>
            <w:rPr>
              <w:b w:val="0"/>
              <w:noProof/>
              <w:sz w:val="22"/>
              <w:szCs w:val="22"/>
            </w:rPr>
          </w:pPr>
          <w:hyperlink w:anchor="_Toc375565246" w:history="1">
            <w:r w:rsidR="00D821C1" w:rsidRPr="00EB6CCF">
              <w:rPr>
                <w:rStyle w:val="Hyperlink"/>
                <w:noProof/>
              </w:rPr>
              <w:t>Outputs</w:t>
            </w:r>
            <w:r w:rsidR="00D821C1">
              <w:rPr>
                <w:noProof/>
                <w:webHidden/>
              </w:rPr>
              <w:tab/>
            </w:r>
            <w:r w:rsidR="00D821C1">
              <w:rPr>
                <w:noProof/>
                <w:webHidden/>
              </w:rPr>
              <w:fldChar w:fldCharType="begin"/>
            </w:r>
            <w:r w:rsidR="00D821C1">
              <w:rPr>
                <w:noProof/>
                <w:webHidden/>
              </w:rPr>
              <w:instrText xml:space="preserve"> PAGEREF _Toc375565246 \h </w:instrText>
            </w:r>
            <w:r w:rsidR="00D821C1">
              <w:rPr>
                <w:noProof/>
                <w:webHidden/>
              </w:rPr>
            </w:r>
            <w:r w:rsidR="00D821C1">
              <w:rPr>
                <w:noProof/>
                <w:webHidden/>
              </w:rPr>
              <w:fldChar w:fldCharType="separate"/>
            </w:r>
            <w:r w:rsidR="00D821C1">
              <w:rPr>
                <w:noProof/>
                <w:webHidden/>
              </w:rPr>
              <w:t>2</w:t>
            </w:r>
            <w:r w:rsidR="00D821C1">
              <w:rPr>
                <w:noProof/>
                <w:webHidden/>
              </w:rPr>
              <w:fldChar w:fldCharType="end"/>
            </w:r>
          </w:hyperlink>
        </w:p>
        <w:p w14:paraId="46BD4CE4" w14:textId="77777777" w:rsidR="00D821C1" w:rsidRDefault="003242A3">
          <w:pPr>
            <w:pStyle w:val="TOC1"/>
            <w:tabs>
              <w:tab w:val="right" w:leader="dot" w:pos="9350"/>
            </w:tabs>
            <w:rPr>
              <w:b w:val="0"/>
              <w:noProof/>
              <w:sz w:val="22"/>
              <w:szCs w:val="22"/>
            </w:rPr>
          </w:pPr>
          <w:hyperlink w:anchor="_Toc375565247" w:history="1">
            <w:r w:rsidR="00D821C1" w:rsidRPr="00EB6CCF">
              <w:rPr>
                <w:rStyle w:val="Hyperlink"/>
                <w:noProof/>
              </w:rPr>
              <w:t>Key Stakeholders</w:t>
            </w:r>
            <w:r w:rsidR="00D821C1">
              <w:rPr>
                <w:noProof/>
                <w:webHidden/>
              </w:rPr>
              <w:tab/>
            </w:r>
            <w:r w:rsidR="00D821C1">
              <w:rPr>
                <w:noProof/>
                <w:webHidden/>
              </w:rPr>
              <w:fldChar w:fldCharType="begin"/>
            </w:r>
            <w:r w:rsidR="00D821C1">
              <w:rPr>
                <w:noProof/>
                <w:webHidden/>
              </w:rPr>
              <w:instrText xml:space="preserve"> PAGEREF _Toc375565247 \h </w:instrText>
            </w:r>
            <w:r w:rsidR="00D821C1">
              <w:rPr>
                <w:noProof/>
                <w:webHidden/>
              </w:rPr>
            </w:r>
            <w:r w:rsidR="00D821C1">
              <w:rPr>
                <w:noProof/>
                <w:webHidden/>
              </w:rPr>
              <w:fldChar w:fldCharType="separate"/>
            </w:r>
            <w:r w:rsidR="00D821C1">
              <w:rPr>
                <w:noProof/>
                <w:webHidden/>
              </w:rPr>
              <w:t>2</w:t>
            </w:r>
            <w:r w:rsidR="00D821C1">
              <w:rPr>
                <w:noProof/>
                <w:webHidden/>
              </w:rPr>
              <w:fldChar w:fldCharType="end"/>
            </w:r>
          </w:hyperlink>
        </w:p>
        <w:p w14:paraId="673B9F17" w14:textId="77777777" w:rsidR="00D821C1" w:rsidRDefault="003242A3">
          <w:pPr>
            <w:pStyle w:val="TOC1"/>
            <w:tabs>
              <w:tab w:val="right" w:leader="dot" w:pos="9350"/>
            </w:tabs>
            <w:rPr>
              <w:b w:val="0"/>
              <w:noProof/>
              <w:sz w:val="22"/>
              <w:szCs w:val="22"/>
            </w:rPr>
          </w:pPr>
          <w:hyperlink w:anchor="_Toc375565248" w:history="1">
            <w:r w:rsidR="00D821C1" w:rsidRPr="00EB6CCF">
              <w:rPr>
                <w:rStyle w:val="Hyperlink"/>
                <w:noProof/>
              </w:rPr>
              <w:t>Timeline</w:t>
            </w:r>
            <w:r w:rsidR="00D821C1">
              <w:rPr>
                <w:noProof/>
                <w:webHidden/>
              </w:rPr>
              <w:tab/>
            </w:r>
            <w:r w:rsidR="00D821C1">
              <w:rPr>
                <w:noProof/>
                <w:webHidden/>
              </w:rPr>
              <w:fldChar w:fldCharType="begin"/>
            </w:r>
            <w:r w:rsidR="00D821C1">
              <w:rPr>
                <w:noProof/>
                <w:webHidden/>
              </w:rPr>
              <w:instrText xml:space="preserve"> PAGEREF _Toc375565248 \h </w:instrText>
            </w:r>
            <w:r w:rsidR="00D821C1">
              <w:rPr>
                <w:noProof/>
                <w:webHidden/>
              </w:rPr>
            </w:r>
            <w:r w:rsidR="00D821C1">
              <w:rPr>
                <w:noProof/>
                <w:webHidden/>
              </w:rPr>
              <w:fldChar w:fldCharType="separate"/>
            </w:r>
            <w:r w:rsidR="00D821C1">
              <w:rPr>
                <w:noProof/>
                <w:webHidden/>
              </w:rPr>
              <w:t>2</w:t>
            </w:r>
            <w:r w:rsidR="00D821C1">
              <w:rPr>
                <w:noProof/>
                <w:webHidden/>
              </w:rPr>
              <w:fldChar w:fldCharType="end"/>
            </w:r>
          </w:hyperlink>
        </w:p>
        <w:p w14:paraId="75533481" w14:textId="77777777" w:rsidR="00D821C1" w:rsidRDefault="003242A3">
          <w:pPr>
            <w:pStyle w:val="TOC1"/>
            <w:tabs>
              <w:tab w:val="right" w:leader="dot" w:pos="9350"/>
            </w:tabs>
            <w:rPr>
              <w:b w:val="0"/>
              <w:noProof/>
              <w:sz w:val="22"/>
              <w:szCs w:val="22"/>
            </w:rPr>
          </w:pPr>
          <w:hyperlink w:anchor="_Toc375565249" w:history="1">
            <w:r w:rsidR="00D821C1" w:rsidRPr="00EB6CCF">
              <w:rPr>
                <w:rStyle w:val="Hyperlink"/>
                <w:noProof/>
              </w:rPr>
              <w:t>Working Group Outline</w:t>
            </w:r>
            <w:r w:rsidR="00D821C1">
              <w:rPr>
                <w:noProof/>
                <w:webHidden/>
              </w:rPr>
              <w:tab/>
            </w:r>
            <w:r w:rsidR="00D821C1">
              <w:rPr>
                <w:noProof/>
                <w:webHidden/>
              </w:rPr>
              <w:fldChar w:fldCharType="begin"/>
            </w:r>
            <w:r w:rsidR="00D821C1">
              <w:rPr>
                <w:noProof/>
                <w:webHidden/>
              </w:rPr>
              <w:instrText xml:space="preserve"> PAGEREF _Toc375565249 \h </w:instrText>
            </w:r>
            <w:r w:rsidR="00D821C1">
              <w:rPr>
                <w:noProof/>
                <w:webHidden/>
              </w:rPr>
            </w:r>
            <w:r w:rsidR="00D821C1">
              <w:rPr>
                <w:noProof/>
                <w:webHidden/>
              </w:rPr>
              <w:fldChar w:fldCharType="separate"/>
            </w:r>
            <w:r w:rsidR="00D821C1">
              <w:rPr>
                <w:noProof/>
                <w:webHidden/>
              </w:rPr>
              <w:t>3</w:t>
            </w:r>
            <w:r w:rsidR="00D821C1">
              <w:rPr>
                <w:noProof/>
                <w:webHidden/>
              </w:rPr>
              <w:fldChar w:fldCharType="end"/>
            </w:r>
          </w:hyperlink>
        </w:p>
        <w:p w14:paraId="1412426F" w14:textId="77777777" w:rsidR="00D821C1" w:rsidRDefault="003242A3">
          <w:pPr>
            <w:pStyle w:val="TOC1"/>
            <w:tabs>
              <w:tab w:val="right" w:leader="dot" w:pos="9350"/>
            </w:tabs>
            <w:rPr>
              <w:b w:val="0"/>
              <w:noProof/>
              <w:sz w:val="22"/>
              <w:szCs w:val="22"/>
            </w:rPr>
          </w:pPr>
          <w:hyperlink w:anchor="_Toc375565250" w:history="1">
            <w:r w:rsidR="00D821C1" w:rsidRPr="00EB6CCF">
              <w:rPr>
                <w:rStyle w:val="Hyperlink"/>
                <w:noProof/>
              </w:rPr>
              <w:t>White Papers Thus Far</w:t>
            </w:r>
            <w:r w:rsidR="00D821C1">
              <w:rPr>
                <w:noProof/>
                <w:webHidden/>
              </w:rPr>
              <w:tab/>
            </w:r>
            <w:r w:rsidR="00D821C1">
              <w:rPr>
                <w:noProof/>
                <w:webHidden/>
              </w:rPr>
              <w:fldChar w:fldCharType="begin"/>
            </w:r>
            <w:r w:rsidR="00D821C1">
              <w:rPr>
                <w:noProof/>
                <w:webHidden/>
              </w:rPr>
              <w:instrText xml:space="preserve"> PAGEREF _Toc375565250 \h </w:instrText>
            </w:r>
            <w:r w:rsidR="00D821C1">
              <w:rPr>
                <w:noProof/>
                <w:webHidden/>
              </w:rPr>
            </w:r>
            <w:r w:rsidR="00D821C1">
              <w:rPr>
                <w:noProof/>
                <w:webHidden/>
              </w:rPr>
              <w:fldChar w:fldCharType="separate"/>
            </w:r>
            <w:r w:rsidR="00D821C1">
              <w:rPr>
                <w:noProof/>
                <w:webHidden/>
              </w:rPr>
              <w:t>4</w:t>
            </w:r>
            <w:r w:rsidR="00D821C1">
              <w:rPr>
                <w:noProof/>
                <w:webHidden/>
              </w:rPr>
              <w:fldChar w:fldCharType="end"/>
            </w:r>
          </w:hyperlink>
        </w:p>
        <w:p w14:paraId="1B8B62AF" w14:textId="77777777" w:rsidR="00D821C1" w:rsidRDefault="003242A3">
          <w:pPr>
            <w:pStyle w:val="TOC1"/>
            <w:tabs>
              <w:tab w:val="right" w:leader="dot" w:pos="9350"/>
            </w:tabs>
            <w:rPr>
              <w:b w:val="0"/>
              <w:noProof/>
              <w:sz w:val="22"/>
              <w:szCs w:val="22"/>
            </w:rPr>
          </w:pPr>
          <w:hyperlink w:anchor="_Toc375565251" w:history="1">
            <w:r w:rsidR="00D821C1" w:rsidRPr="00EB6CCF">
              <w:rPr>
                <w:rStyle w:val="Hyperlink"/>
                <w:noProof/>
              </w:rPr>
              <w:t>Deliverables</w:t>
            </w:r>
            <w:r w:rsidR="00D821C1">
              <w:rPr>
                <w:noProof/>
                <w:webHidden/>
              </w:rPr>
              <w:tab/>
            </w:r>
            <w:r w:rsidR="00D821C1">
              <w:rPr>
                <w:noProof/>
                <w:webHidden/>
              </w:rPr>
              <w:fldChar w:fldCharType="begin"/>
            </w:r>
            <w:r w:rsidR="00D821C1">
              <w:rPr>
                <w:noProof/>
                <w:webHidden/>
              </w:rPr>
              <w:instrText xml:space="preserve"> PAGEREF _Toc375565251 \h </w:instrText>
            </w:r>
            <w:r w:rsidR="00D821C1">
              <w:rPr>
                <w:noProof/>
                <w:webHidden/>
              </w:rPr>
            </w:r>
            <w:r w:rsidR="00D821C1">
              <w:rPr>
                <w:noProof/>
                <w:webHidden/>
              </w:rPr>
              <w:fldChar w:fldCharType="separate"/>
            </w:r>
            <w:r w:rsidR="00D821C1">
              <w:rPr>
                <w:noProof/>
                <w:webHidden/>
              </w:rPr>
              <w:t>4</w:t>
            </w:r>
            <w:r w:rsidR="00D821C1">
              <w:rPr>
                <w:noProof/>
                <w:webHidden/>
              </w:rPr>
              <w:fldChar w:fldCharType="end"/>
            </w:r>
          </w:hyperlink>
        </w:p>
        <w:p w14:paraId="4D559C8E" w14:textId="77777777" w:rsidR="00D821C1" w:rsidRDefault="003242A3">
          <w:pPr>
            <w:pStyle w:val="TOC1"/>
            <w:tabs>
              <w:tab w:val="right" w:leader="dot" w:pos="9350"/>
            </w:tabs>
            <w:rPr>
              <w:b w:val="0"/>
              <w:noProof/>
              <w:sz w:val="22"/>
              <w:szCs w:val="22"/>
            </w:rPr>
          </w:pPr>
          <w:hyperlink w:anchor="_Toc375565252" w:history="1">
            <w:r w:rsidR="00D821C1" w:rsidRPr="00EB6CCF">
              <w:rPr>
                <w:rStyle w:val="Hyperlink"/>
                <w:noProof/>
              </w:rPr>
              <w:t>Potential Supporting Documents</w:t>
            </w:r>
            <w:r w:rsidR="00D821C1">
              <w:rPr>
                <w:noProof/>
                <w:webHidden/>
              </w:rPr>
              <w:tab/>
            </w:r>
            <w:r w:rsidR="00D821C1">
              <w:rPr>
                <w:noProof/>
                <w:webHidden/>
              </w:rPr>
              <w:fldChar w:fldCharType="begin"/>
            </w:r>
            <w:r w:rsidR="00D821C1">
              <w:rPr>
                <w:noProof/>
                <w:webHidden/>
              </w:rPr>
              <w:instrText xml:space="preserve"> PAGEREF _Toc375565252 \h </w:instrText>
            </w:r>
            <w:r w:rsidR="00D821C1">
              <w:rPr>
                <w:noProof/>
                <w:webHidden/>
              </w:rPr>
            </w:r>
            <w:r w:rsidR="00D821C1">
              <w:rPr>
                <w:noProof/>
                <w:webHidden/>
              </w:rPr>
              <w:fldChar w:fldCharType="separate"/>
            </w:r>
            <w:r w:rsidR="00D821C1">
              <w:rPr>
                <w:noProof/>
                <w:webHidden/>
              </w:rPr>
              <w:t>4</w:t>
            </w:r>
            <w:r w:rsidR="00D821C1">
              <w:rPr>
                <w:noProof/>
                <w:webHidden/>
              </w:rPr>
              <w:fldChar w:fldCharType="end"/>
            </w:r>
          </w:hyperlink>
        </w:p>
        <w:p w14:paraId="6863CA47" w14:textId="77777777" w:rsidR="00DE44EA" w:rsidRPr="00B43C4C" w:rsidRDefault="00744952" w:rsidP="00DE44EA">
          <w:pPr>
            <w:ind w:left="720"/>
            <w:rPr>
              <w:rFonts w:ascii="Garamond" w:hAnsi="Garamond"/>
            </w:rPr>
          </w:pPr>
          <w:r w:rsidRPr="00C863FB">
            <w:rPr>
              <w:rFonts w:ascii="Garamond" w:hAnsi="Garamond"/>
              <w:bCs/>
              <w:noProof/>
            </w:rPr>
            <w:fldChar w:fldCharType="end"/>
          </w:r>
        </w:p>
      </w:sdtContent>
    </w:sdt>
    <w:p w14:paraId="5753E5B3" w14:textId="77777777" w:rsidR="00DE44EA" w:rsidRPr="00B43C4C" w:rsidRDefault="00DE44EA" w:rsidP="00C863FB">
      <w:pPr>
        <w:pStyle w:val="Heading1"/>
      </w:pPr>
    </w:p>
    <w:p w14:paraId="489FF10C" w14:textId="77777777" w:rsidR="00267665" w:rsidRDefault="00267665" w:rsidP="00267665">
      <w:pPr>
        <w:pStyle w:val="Heading1"/>
      </w:pPr>
      <w:bookmarkStart w:id="1" w:name="_Toc249068020"/>
      <w:bookmarkStart w:id="2" w:name="_Toc249071224"/>
      <w:bookmarkStart w:id="3" w:name="_Toc249074562"/>
      <w:bookmarkStart w:id="4" w:name="_Toc249076031"/>
      <w:bookmarkStart w:id="5" w:name="_Toc249080128"/>
      <w:bookmarkStart w:id="6" w:name="_Toc375565243"/>
      <w:r w:rsidRPr="00C863FB">
        <w:t>Working Group Membership</w:t>
      </w:r>
      <w:bookmarkEnd w:id="1"/>
      <w:bookmarkEnd w:id="2"/>
      <w:bookmarkEnd w:id="3"/>
      <w:bookmarkEnd w:id="4"/>
      <w:bookmarkEnd w:id="5"/>
      <w:bookmarkEnd w:id="6"/>
    </w:p>
    <w:p w14:paraId="3AEF3E37" w14:textId="77777777" w:rsidR="00413EAC" w:rsidRPr="00413EAC" w:rsidRDefault="00413EAC" w:rsidP="00413EAC"/>
    <w:p w14:paraId="07328A31" w14:textId="77777777" w:rsidR="00267665" w:rsidRPr="00B43C4C" w:rsidRDefault="00267665" w:rsidP="00267665">
      <w:pPr>
        <w:rPr>
          <w:rFonts w:ascii="Garamond" w:hAnsi="Garamond" w:cs="Arial"/>
        </w:rPr>
      </w:pPr>
      <w:r w:rsidRPr="00B43C4C">
        <w:rPr>
          <w:rFonts w:ascii="Garamond" w:hAnsi="Garamond" w:cs="Arial"/>
        </w:rPr>
        <w:t xml:space="preserve">Group Lead: </w:t>
      </w:r>
      <w:r w:rsidRPr="00B43C4C">
        <w:rPr>
          <w:rFonts w:ascii="Garamond" w:hAnsi="Garamond" w:cs="Arial"/>
        </w:rPr>
        <w:tab/>
      </w:r>
      <w:r w:rsidRPr="00B43C4C">
        <w:rPr>
          <w:rFonts w:ascii="Garamond" w:hAnsi="Garamond" w:cs="Arial"/>
        </w:rPr>
        <w:tab/>
      </w:r>
      <w:r>
        <w:rPr>
          <w:rFonts w:ascii="Garamond" w:hAnsi="Garamond" w:cs="Arial"/>
        </w:rPr>
        <w:tab/>
        <w:t>Russel</w:t>
      </w:r>
      <w:r w:rsidR="00885611">
        <w:rPr>
          <w:rFonts w:ascii="Garamond" w:hAnsi="Garamond" w:cs="Arial"/>
        </w:rPr>
        <w:t>l</w:t>
      </w:r>
      <w:r>
        <w:rPr>
          <w:rFonts w:ascii="Garamond" w:hAnsi="Garamond" w:cs="Arial"/>
        </w:rPr>
        <w:t xml:space="preserve"> Gruen</w:t>
      </w:r>
    </w:p>
    <w:p w14:paraId="38EC34D8" w14:textId="77777777" w:rsidR="00267665" w:rsidRPr="00B43C4C" w:rsidRDefault="00267665" w:rsidP="00267665">
      <w:pPr>
        <w:ind w:left="2880" w:hanging="2880"/>
        <w:rPr>
          <w:rFonts w:ascii="Garamond" w:hAnsi="Garamond" w:cs="Arial"/>
        </w:rPr>
      </w:pPr>
      <w:r w:rsidRPr="00B43C4C">
        <w:rPr>
          <w:rFonts w:ascii="Garamond" w:hAnsi="Garamond" w:cs="Arial"/>
        </w:rPr>
        <w:t xml:space="preserve">Commissioners: </w:t>
      </w:r>
      <w:r w:rsidRPr="00B43C4C">
        <w:rPr>
          <w:rFonts w:ascii="Garamond" w:hAnsi="Garamond" w:cs="Arial"/>
        </w:rPr>
        <w:tab/>
      </w:r>
      <w:r w:rsidRPr="00885611">
        <w:rPr>
          <w:rFonts w:ascii="Garamond" w:hAnsi="Garamond" w:cs="Arial"/>
        </w:rPr>
        <w:t xml:space="preserve">Sarah Greenberg, Russell </w:t>
      </w:r>
      <w:proofErr w:type="spellStart"/>
      <w:r w:rsidRPr="00885611">
        <w:rPr>
          <w:rFonts w:ascii="Garamond" w:hAnsi="Garamond" w:cs="Arial"/>
        </w:rPr>
        <w:t>Gruen</w:t>
      </w:r>
      <w:proofErr w:type="spellEnd"/>
      <w:r w:rsidRPr="00885611">
        <w:rPr>
          <w:rFonts w:ascii="Garamond" w:hAnsi="Garamond" w:cs="Arial"/>
        </w:rPr>
        <w:t xml:space="preserve">, </w:t>
      </w:r>
      <w:proofErr w:type="spellStart"/>
      <w:r w:rsidRPr="00885611">
        <w:rPr>
          <w:rFonts w:ascii="Garamond" w:hAnsi="Garamond" w:cs="Arial"/>
        </w:rPr>
        <w:t>Thaim</w:t>
      </w:r>
      <w:proofErr w:type="spellEnd"/>
      <w:r w:rsidRPr="00885611">
        <w:rPr>
          <w:rFonts w:ascii="Garamond" w:hAnsi="Garamond" w:cs="Arial"/>
        </w:rPr>
        <w:t xml:space="preserve"> Kamara, Chris </w:t>
      </w:r>
      <w:proofErr w:type="spellStart"/>
      <w:r w:rsidRPr="00885611">
        <w:rPr>
          <w:rFonts w:ascii="Garamond" w:hAnsi="Garamond" w:cs="Arial"/>
        </w:rPr>
        <w:t>Lavy</w:t>
      </w:r>
      <w:proofErr w:type="spellEnd"/>
      <w:r w:rsidRPr="00885611">
        <w:rPr>
          <w:rFonts w:ascii="Garamond" w:hAnsi="Garamond" w:cs="Arial"/>
        </w:rPr>
        <w:t>, Andy Leather, Richard Sullivan, Iain Wilson</w:t>
      </w:r>
    </w:p>
    <w:p w14:paraId="58B42167" w14:textId="77777777" w:rsidR="00267665" w:rsidRDefault="00267665" w:rsidP="00267665">
      <w:pPr>
        <w:rPr>
          <w:rFonts w:ascii="Garamond" w:hAnsi="Garamond" w:cs="Arial"/>
        </w:rPr>
      </w:pPr>
      <w:r w:rsidRPr="00B43C4C">
        <w:rPr>
          <w:rFonts w:ascii="Garamond" w:hAnsi="Garamond" w:cs="Arial"/>
        </w:rPr>
        <w:t xml:space="preserve">Facilitator: </w:t>
      </w:r>
      <w:r w:rsidRPr="00B43C4C">
        <w:rPr>
          <w:rFonts w:ascii="Garamond" w:hAnsi="Garamond" w:cs="Arial"/>
        </w:rPr>
        <w:tab/>
      </w:r>
      <w:r w:rsidRPr="00B43C4C">
        <w:rPr>
          <w:rFonts w:ascii="Garamond" w:hAnsi="Garamond" w:cs="Arial"/>
        </w:rPr>
        <w:tab/>
      </w:r>
      <w:r w:rsidRPr="00B43C4C">
        <w:rPr>
          <w:rFonts w:ascii="Garamond" w:hAnsi="Garamond" w:cs="Arial"/>
        </w:rPr>
        <w:tab/>
      </w:r>
      <w:r>
        <w:rPr>
          <w:rFonts w:ascii="Garamond" w:hAnsi="Garamond" w:cs="Arial"/>
        </w:rPr>
        <w:t>Sarah Greenberg</w:t>
      </w:r>
    </w:p>
    <w:p w14:paraId="11724B94" w14:textId="77777777" w:rsidR="00885611" w:rsidRPr="00B43C4C" w:rsidRDefault="00885611" w:rsidP="00267665">
      <w:pPr>
        <w:rPr>
          <w:rFonts w:ascii="Garamond" w:hAnsi="Garamond" w:cs="Arial"/>
        </w:rPr>
      </w:pPr>
      <w:r>
        <w:rPr>
          <w:rFonts w:ascii="Garamond" w:hAnsi="Garamond" w:cs="Arial"/>
        </w:rPr>
        <w:t>Review Lead:</w:t>
      </w:r>
      <w:r>
        <w:rPr>
          <w:rFonts w:ascii="Garamond" w:hAnsi="Garamond" w:cs="Arial"/>
        </w:rPr>
        <w:tab/>
      </w:r>
      <w:r>
        <w:rPr>
          <w:rFonts w:ascii="Garamond" w:hAnsi="Garamond" w:cs="Arial"/>
        </w:rPr>
        <w:tab/>
      </w:r>
      <w:r>
        <w:rPr>
          <w:rFonts w:ascii="Garamond" w:hAnsi="Garamond" w:cs="Arial"/>
        </w:rPr>
        <w:tab/>
        <w:t>Rebecca Maine</w:t>
      </w:r>
    </w:p>
    <w:p w14:paraId="68CA3A77" w14:textId="77777777" w:rsidR="00267665" w:rsidRDefault="00267665" w:rsidP="00267665">
      <w:pPr>
        <w:rPr>
          <w:rFonts w:ascii="Garamond" w:hAnsi="Garamond" w:cs="Arial"/>
        </w:rPr>
      </w:pPr>
      <w:r w:rsidRPr="00B43C4C">
        <w:rPr>
          <w:rFonts w:ascii="Garamond" w:hAnsi="Garamond" w:cs="Arial"/>
        </w:rPr>
        <w:t xml:space="preserve">Research Assistants: </w:t>
      </w:r>
      <w:r w:rsidRPr="00B43C4C">
        <w:rPr>
          <w:rFonts w:ascii="Garamond" w:hAnsi="Garamond" w:cs="Arial"/>
        </w:rPr>
        <w:tab/>
      </w:r>
      <w:r w:rsidRPr="00B43C4C">
        <w:rPr>
          <w:rFonts w:ascii="Garamond" w:hAnsi="Garamond" w:cs="Arial"/>
        </w:rPr>
        <w:tab/>
      </w:r>
      <w:proofErr w:type="spellStart"/>
      <w:r w:rsidRPr="00885611">
        <w:rPr>
          <w:rFonts w:ascii="Garamond" w:hAnsi="Garamond" w:cs="Arial"/>
        </w:rPr>
        <w:t>Meera</w:t>
      </w:r>
      <w:proofErr w:type="spellEnd"/>
      <w:r w:rsidRPr="00885611">
        <w:rPr>
          <w:rFonts w:ascii="Garamond" w:hAnsi="Garamond" w:cs="Arial"/>
        </w:rPr>
        <w:t xml:space="preserve"> </w:t>
      </w:r>
      <w:proofErr w:type="spellStart"/>
      <w:r w:rsidRPr="00885611">
        <w:rPr>
          <w:rFonts w:ascii="Garamond" w:hAnsi="Garamond" w:cs="Arial"/>
        </w:rPr>
        <w:t>Kotagal</w:t>
      </w:r>
      <w:proofErr w:type="spellEnd"/>
      <w:r w:rsidRPr="00885611">
        <w:rPr>
          <w:rFonts w:ascii="Garamond" w:hAnsi="Garamond" w:cs="Arial"/>
        </w:rPr>
        <w:t xml:space="preserve">, John Rose, Eric </w:t>
      </w:r>
      <w:proofErr w:type="spellStart"/>
      <w:r w:rsidRPr="00885611">
        <w:rPr>
          <w:rFonts w:ascii="Garamond" w:hAnsi="Garamond" w:cs="Arial"/>
        </w:rPr>
        <w:t>Nagengast</w:t>
      </w:r>
      <w:proofErr w:type="spellEnd"/>
    </w:p>
    <w:p w14:paraId="3131CEEF" w14:textId="77777777" w:rsidR="00267665" w:rsidRPr="00B43C4C" w:rsidRDefault="00267665" w:rsidP="00267665">
      <w:pPr>
        <w:rPr>
          <w:rFonts w:ascii="Garamond" w:hAnsi="Garamond" w:cs="Arial"/>
        </w:rPr>
      </w:pPr>
    </w:p>
    <w:p w14:paraId="5EDC6949" w14:textId="77777777" w:rsidR="00267665" w:rsidRDefault="00267665" w:rsidP="00267665">
      <w:pPr>
        <w:rPr>
          <w:rFonts w:ascii="Garamond" w:hAnsi="Garamond" w:cs="Arial"/>
        </w:rPr>
      </w:pPr>
    </w:p>
    <w:p w14:paraId="48BFF3C7" w14:textId="77777777" w:rsidR="00267665" w:rsidRDefault="00267665" w:rsidP="00267665">
      <w:pPr>
        <w:pStyle w:val="Heading1"/>
      </w:pPr>
      <w:bookmarkStart w:id="7" w:name="_Toc249071225"/>
      <w:bookmarkStart w:id="8" w:name="_Toc249074563"/>
      <w:bookmarkStart w:id="9" w:name="_Toc249076032"/>
      <w:bookmarkStart w:id="10" w:name="_Toc249080129"/>
      <w:bookmarkStart w:id="11" w:name="_Toc375565244"/>
      <w:r w:rsidRPr="00F54B17">
        <w:t>Terms of Reference</w:t>
      </w:r>
      <w:r>
        <w:t xml:space="preserve"> Topic</w:t>
      </w:r>
      <w:r w:rsidR="00413EAC">
        <w:t>s</w:t>
      </w:r>
      <w:r w:rsidRPr="00F54B17">
        <w:t xml:space="preserve"> Overview</w:t>
      </w:r>
      <w:bookmarkEnd w:id="7"/>
      <w:bookmarkEnd w:id="8"/>
      <w:bookmarkEnd w:id="9"/>
      <w:bookmarkEnd w:id="10"/>
      <w:bookmarkEnd w:id="11"/>
    </w:p>
    <w:p w14:paraId="06F80678" w14:textId="77777777" w:rsidR="00413EAC" w:rsidRPr="00413EAC" w:rsidRDefault="00413EAC" w:rsidP="00413EAC"/>
    <w:p w14:paraId="741CCFA8" w14:textId="77777777" w:rsidR="005D4879" w:rsidRPr="005D4879" w:rsidRDefault="005D4879" w:rsidP="005D4879">
      <w:pPr>
        <w:pStyle w:val="ListParagraph"/>
        <w:numPr>
          <w:ilvl w:val="0"/>
          <w:numId w:val="4"/>
        </w:numPr>
        <w:spacing w:line="276" w:lineRule="auto"/>
        <w:rPr>
          <w:rFonts w:ascii="Garamond" w:hAnsi="Garamond"/>
          <w:sz w:val="24"/>
          <w:szCs w:val="20"/>
        </w:rPr>
      </w:pPr>
      <w:r w:rsidRPr="005D4879">
        <w:rPr>
          <w:rFonts w:ascii="Garamond" w:hAnsi="Garamond"/>
          <w:sz w:val="24"/>
          <w:szCs w:val="20"/>
        </w:rPr>
        <w:t xml:space="preserve">Overview of Metrics &amp; Indicators </w:t>
      </w:r>
    </w:p>
    <w:p w14:paraId="1057445D" w14:textId="77777777" w:rsidR="00A02710" w:rsidRDefault="005D4879" w:rsidP="00267665">
      <w:pPr>
        <w:pStyle w:val="ListParagraph"/>
        <w:numPr>
          <w:ilvl w:val="0"/>
          <w:numId w:val="4"/>
        </w:numPr>
        <w:tabs>
          <w:tab w:val="left" w:pos="2610"/>
        </w:tabs>
        <w:spacing w:line="276" w:lineRule="auto"/>
        <w:rPr>
          <w:rFonts w:ascii="Garamond" w:hAnsi="Garamond" w:cs="Arial"/>
          <w:sz w:val="24"/>
          <w:szCs w:val="24"/>
        </w:rPr>
      </w:pPr>
      <w:r>
        <w:rPr>
          <w:rFonts w:ascii="Garamond" w:hAnsi="Garamond" w:cs="Arial"/>
          <w:sz w:val="24"/>
          <w:szCs w:val="24"/>
        </w:rPr>
        <w:t>Key Conditions/Procedures</w:t>
      </w:r>
    </w:p>
    <w:p w14:paraId="7EE65FA6" w14:textId="77777777" w:rsidR="00267665" w:rsidRPr="00B43C4C" w:rsidRDefault="00267665" w:rsidP="00267665">
      <w:pPr>
        <w:pStyle w:val="ListParagraph"/>
        <w:numPr>
          <w:ilvl w:val="0"/>
          <w:numId w:val="4"/>
        </w:numPr>
        <w:tabs>
          <w:tab w:val="left" w:pos="2610"/>
        </w:tabs>
        <w:spacing w:line="276" w:lineRule="auto"/>
        <w:rPr>
          <w:rFonts w:ascii="Garamond" w:hAnsi="Garamond" w:cs="Arial"/>
          <w:sz w:val="24"/>
          <w:szCs w:val="24"/>
        </w:rPr>
      </w:pPr>
      <w:r>
        <w:rPr>
          <w:rFonts w:ascii="Garamond" w:hAnsi="Garamond" w:cs="Arial"/>
          <w:sz w:val="24"/>
          <w:szCs w:val="24"/>
        </w:rPr>
        <w:t>Data</w:t>
      </w:r>
      <w:r w:rsidR="00A02710">
        <w:rPr>
          <w:rFonts w:ascii="Garamond" w:hAnsi="Garamond" w:cs="Arial"/>
          <w:sz w:val="24"/>
          <w:szCs w:val="24"/>
        </w:rPr>
        <w:t xml:space="preserve"> Issues</w:t>
      </w:r>
    </w:p>
    <w:p w14:paraId="66F06886" w14:textId="77777777" w:rsidR="00267665" w:rsidRDefault="00267665" w:rsidP="00267665">
      <w:pPr>
        <w:pStyle w:val="ListParagraph"/>
        <w:numPr>
          <w:ilvl w:val="0"/>
          <w:numId w:val="4"/>
        </w:numPr>
        <w:tabs>
          <w:tab w:val="left" w:pos="2610"/>
        </w:tabs>
        <w:spacing w:line="276" w:lineRule="auto"/>
        <w:rPr>
          <w:rFonts w:ascii="Garamond" w:hAnsi="Garamond" w:cs="Arial"/>
          <w:sz w:val="24"/>
          <w:szCs w:val="24"/>
        </w:rPr>
      </w:pPr>
      <w:r>
        <w:rPr>
          <w:rFonts w:ascii="Garamond" w:hAnsi="Garamond" w:cs="Arial"/>
          <w:sz w:val="24"/>
          <w:szCs w:val="24"/>
        </w:rPr>
        <w:t>IT Infrastructure</w:t>
      </w:r>
    </w:p>
    <w:p w14:paraId="2FE6DB62" w14:textId="77777777" w:rsidR="00267665" w:rsidRDefault="00267665" w:rsidP="00267665">
      <w:pPr>
        <w:pStyle w:val="ListParagraph"/>
        <w:numPr>
          <w:ilvl w:val="0"/>
          <w:numId w:val="4"/>
        </w:numPr>
        <w:tabs>
          <w:tab w:val="left" w:pos="2610"/>
        </w:tabs>
        <w:spacing w:line="276" w:lineRule="auto"/>
        <w:rPr>
          <w:rFonts w:ascii="Garamond" w:hAnsi="Garamond" w:cs="Arial"/>
          <w:sz w:val="24"/>
          <w:szCs w:val="24"/>
        </w:rPr>
      </w:pPr>
      <w:r>
        <w:rPr>
          <w:rFonts w:ascii="Garamond" w:hAnsi="Garamond" w:cs="Arial"/>
          <w:sz w:val="24"/>
          <w:szCs w:val="24"/>
        </w:rPr>
        <w:t>Research</w:t>
      </w:r>
    </w:p>
    <w:p w14:paraId="467B1E5C" w14:textId="77777777" w:rsidR="00DE44EA" w:rsidRPr="00267665" w:rsidRDefault="005D4879" w:rsidP="00C863FB">
      <w:pPr>
        <w:pStyle w:val="ListParagraph"/>
        <w:numPr>
          <w:ilvl w:val="0"/>
          <w:numId w:val="4"/>
        </w:numPr>
        <w:tabs>
          <w:tab w:val="left" w:pos="2610"/>
        </w:tabs>
        <w:spacing w:line="276" w:lineRule="auto"/>
        <w:rPr>
          <w:rFonts w:ascii="Garamond" w:hAnsi="Garamond" w:cs="Arial"/>
          <w:sz w:val="24"/>
          <w:szCs w:val="24"/>
        </w:rPr>
      </w:pPr>
      <w:r>
        <w:rPr>
          <w:rFonts w:ascii="Garamond" w:hAnsi="Garamond" w:cs="Arial"/>
          <w:sz w:val="24"/>
          <w:szCs w:val="24"/>
        </w:rPr>
        <w:t>Recommendations</w:t>
      </w:r>
    </w:p>
    <w:p w14:paraId="7C488E81" w14:textId="77777777" w:rsidR="00DA5C92" w:rsidRDefault="00DA5C92" w:rsidP="00C863FB">
      <w:pPr>
        <w:pStyle w:val="Heading1"/>
      </w:pPr>
    </w:p>
    <w:p w14:paraId="068FD7F6" w14:textId="77777777" w:rsidR="00DA5C92" w:rsidRDefault="00DA5C92" w:rsidP="00DA5C92"/>
    <w:p w14:paraId="575CBDD3" w14:textId="77777777" w:rsidR="00DE44EA" w:rsidRPr="00DA5C92" w:rsidRDefault="00DE44EA" w:rsidP="00DA5C92"/>
    <w:p w14:paraId="1BEB301B" w14:textId="77777777" w:rsidR="00413EAC" w:rsidRDefault="00413EAC" w:rsidP="00C863FB">
      <w:pPr>
        <w:pStyle w:val="Heading1"/>
      </w:pPr>
    </w:p>
    <w:p w14:paraId="28A1373A" w14:textId="77777777" w:rsidR="00DE44EA" w:rsidRDefault="00DE44EA" w:rsidP="00C863FB">
      <w:pPr>
        <w:pStyle w:val="Heading1"/>
      </w:pPr>
      <w:bookmarkStart w:id="12" w:name="_Toc375565245"/>
      <w:r w:rsidRPr="00B43C4C">
        <w:t>Introduction</w:t>
      </w:r>
      <w:bookmarkEnd w:id="12"/>
      <w:r w:rsidRPr="00B43C4C">
        <w:t xml:space="preserve"> </w:t>
      </w:r>
    </w:p>
    <w:p w14:paraId="4BD0877C" w14:textId="77777777" w:rsidR="00413EAC" w:rsidRPr="00413EAC" w:rsidRDefault="00413EAC" w:rsidP="00413EAC"/>
    <w:p w14:paraId="19EA6A9A" w14:textId="77777777" w:rsidR="00903B58" w:rsidRPr="00903B58" w:rsidRDefault="00903B58" w:rsidP="00903B58">
      <w:pPr>
        <w:rPr>
          <w:rFonts w:ascii="Garamond" w:hAnsi="Garamond"/>
        </w:rPr>
      </w:pPr>
      <w:r w:rsidRPr="00903B58">
        <w:rPr>
          <w:rFonts w:ascii="Garamond" w:hAnsi="Garamond"/>
        </w:rPr>
        <w:t>Information management plays an integral role in providing quality care in any setting.  The efforts of this working group will focus on understanding and assessing data sources, data measurement and data collection platforms; optimizing research practices; and identifying recommendations for metrics focused on access, safety, and quality.  This working group is also responsible for creating metrics for topics deemed most important within the other working groups and will therefore work closely with the additional working groups to do this.</w:t>
      </w:r>
    </w:p>
    <w:p w14:paraId="51086585" w14:textId="77777777" w:rsidR="00B128D9" w:rsidRDefault="00B128D9" w:rsidP="00B128D9"/>
    <w:p w14:paraId="4A2B7569" w14:textId="77777777" w:rsidR="00B128D9" w:rsidRDefault="009F002D" w:rsidP="00C863FB">
      <w:pPr>
        <w:pStyle w:val="Heading1"/>
      </w:pPr>
      <w:bookmarkStart w:id="13" w:name="_Toc375565246"/>
      <w:r>
        <w:t>O</w:t>
      </w:r>
      <w:r w:rsidR="00F85FF9">
        <w:t>utputs</w:t>
      </w:r>
      <w:bookmarkEnd w:id="13"/>
    </w:p>
    <w:p w14:paraId="00440BAC" w14:textId="77777777" w:rsidR="00413EAC" w:rsidRPr="00413EAC" w:rsidRDefault="00413EAC" w:rsidP="00413EAC"/>
    <w:p w14:paraId="4D8086BF" w14:textId="77777777" w:rsidR="0002286E" w:rsidRPr="00C57822" w:rsidRDefault="0002286E" w:rsidP="00B1497A">
      <w:pPr>
        <w:pStyle w:val="ListParagraph"/>
        <w:numPr>
          <w:ilvl w:val="0"/>
          <w:numId w:val="6"/>
        </w:numPr>
        <w:spacing w:line="276" w:lineRule="auto"/>
        <w:ind w:left="720"/>
        <w:rPr>
          <w:rFonts w:ascii="Garamond" w:hAnsi="Garamond"/>
          <w:sz w:val="24"/>
        </w:rPr>
      </w:pPr>
      <w:r w:rsidRPr="00C57822">
        <w:rPr>
          <w:rFonts w:ascii="Garamond" w:hAnsi="Garamond"/>
          <w:i/>
          <w:sz w:val="24"/>
        </w:rPr>
        <w:t>Written.</w:t>
      </w:r>
      <w:r w:rsidRPr="00C57822">
        <w:rPr>
          <w:rFonts w:ascii="Garamond" w:hAnsi="Garamond"/>
          <w:sz w:val="24"/>
        </w:rPr>
        <w:t xml:space="preserve"> By Monday 10</w:t>
      </w:r>
      <w:r w:rsidRPr="00C57822">
        <w:rPr>
          <w:rFonts w:ascii="Garamond" w:hAnsi="Garamond"/>
          <w:sz w:val="24"/>
          <w:vertAlign w:val="superscript"/>
        </w:rPr>
        <w:t>th</w:t>
      </w:r>
      <w:r w:rsidRPr="00C57822">
        <w:rPr>
          <w:rFonts w:ascii="Garamond" w:hAnsi="Garamond"/>
          <w:sz w:val="24"/>
        </w:rPr>
        <w:t xml:space="preserve"> May 2014, </w:t>
      </w:r>
      <w:r w:rsidR="00267665">
        <w:rPr>
          <w:rFonts w:ascii="Garamond" w:hAnsi="Garamond"/>
          <w:sz w:val="24"/>
        </w:rPr>
        <w:t>the</w:t>
      </w:r>
      <w:r w:rsidRPr="00C57822">
        <w:rPr>
          <w:rFonts w:ascii="Garamond" w:hAnsi="Garamond"/>
          <w:sz w:val="24"/>
        </w:rPr>
        <w:t xml:space="preserve"> working group will submit a four to five thousand word </w:t>
      </w:r>
      <w:r w:rsidRPr="00C57822">
        <w:rPr>
          <w:rFonts w:ascii="Garamond" w:hAnsi="Garamond"/>
          <w:sz w:val="24"/>
          <w:u w:val="single"/>
        </w:rPr>
        <w:t>output document</w:t>
      </w:r>
      <w:r w:rsidRPr="00C57822">
        <w:rPr>
          <w:rFonts w:ascii="Garamond" w:hAnsi="Garamond"/>
          <w:sz w:val="24"/>
        </w:rPr>
        <w:t xml:space="preserve"> encapsulating the terms of reference within the framework of current state, barriers to implementation and solutions.  The working group output documents will be the substance of the final commission report, and will include: </w:t>
      </w:r>
    </w:p>
    <w:p w14:paraId="56BE2F3E" w14:textId="77777777" w:rsidR="0002286E" w:rsidRPr="00C57822" w:rsidRDefault="0002286E" w:rsidP="0002286E">
      <w:pPr>
        <w:pStyle w:val="ListParagraph"/>
        <w:numPr>
          <w:ilvl w:val="1"/>
          <w:numId w:val="6"/>
        </w:numPr>
        <w:spacing w:line="276" w:lineRule="auto"/>
        <w:rPr>
          <w:rFonts w:ascii="Garamond" w:hAnsi="Garamond"/>
          <w:sz w:val="24"/>
        </w:rPr>
      </w:pPr>
      <w:r w:rsidRPr="00C57822">
        <w:rPr>
          <w:rFonts w:ascii="Garamond" w:hAnsi="Garamond"/>
          <w:sz w:val="24"/>
        </w:rPr>
        <w:t xml:space="preserve">At least </w:t>
      </w:r>
      <w:r w:rsidRPr="00C57822">
        <w:rPr>
          <w:rFonts w:ascii="Garamond" w:hAnsi="Garamond"/>
          <w:sz w:val="24"/>
          <w:u w:val="single"/>
        </w:rPr>
        <w:t xml:space="preserve">2 tables </w:t>
      </w:r>
      <w:r w:rsidRPr="00C57822">
        <w:rPr>
          <w:rFonts w:ascii="Garamond" w:hAnsi="Garamond"/>
          <w:sz w:val="24"/>
        </w:rPr>
        <w:t>and</w:t>
      </w:r>
      <w:r w:rsidRPr="00C57822">
        <w:rPr>
          <w:rFonts w:ascii="Garamond" w:hAnsi="Garamond"/>
          <w:sz w:val="24"/>
          <w:u w:val="single"/>
        </w:rPr>
        <w:t xml:space="preserve"> 2 figures</w:t>
      </w:r>
      <w:r w:rsidRPr="00C57822">
        <w:rPr>
          <w:rFonts w:ascii="Garamond" w:hAnsi="Garamond"/>
          <w:sz w:val="24"/>
        </w:rPr>
        <w:t xml:space="preserve"> to be used in the commission report. </w:t>
      </w:r>
    </w:p>
    <w:p w14:paraId="59274E4A" w14:textId="77777777" w:rsidR="0002286E" w:rsidRPr="00C57822" w:rsidRDefault="0002286E" w:rsidP="0002286E">
      <w:pPr>
        <w:pStyle w:val="ListParagraph"/>
        <w:numPr>
          <w:ilvl w:val="1"/>
          <w:numId w:val="6"/>
        </w:numPr>
        <w:spacing w:line="276" w:lineRule="auto"/>
        <w:rPr>
          <w:rFonts w:ascii="Garamond" w:hAnsi="Garamond"/>
          <w:sz w:val="24"/>
        </w:rPr>
      </w:pPr>
      <w:r w:rsidRPr="00C57822">
        <w:rPr>
          <w:rFonts w:ascii="Garamond" w:hAnsi="Garamond"/>
          <w:sz w:val="24"/>
        </w:rPr>
        <w:t xml:space="preserve">Focused </w:t>
      </w:r>
      <w:r w:rsidRPr="00C57822">
        <w:rPr>
          <w:rFonts w:ascii="Garamond" w:hAnsi="Garamond"/>
          <w:sz w:val="24"/>
          <w:u w:val="single"/>
        </w:rPr>
        <w:t>recommendations</w:t>
      </w:r>
      <w:r w:rsidRPr="00C57822">
        <w:rPr>
          <w:rFonts w:ascii="Garamond" w:hAnsi="Garamond"/>
          <w:sz w:val="24"/>
        </w:rPr>
        <w:t xml:space="preserve"> to key stakeholders</w:t>
      </w:r>
    </w:p>
    <w:p w14:paraId="53F354E2" w14:textId="77777777" w:rsidR="0002286E" w:rsidRDefault="0002286E" w:rsidP="00B1497A">
      <w:pPr>
        <w:pStyle w:val="ListParagraph"/>
        <w:numPr>
          <w:ilvl w:val="0"/>
          <w:numId w:val="6"/>
        </w:numPr>
        <w:spacing w:line="276" w:lineRule="auto"/>
        <w:ind w:left="720"/>
        <w:rPr>
          <w:rFonts w:ascii="Garamond" w:hAnsi="Garamond"/>
          <w:sz w:val="24"/>
        </w:rPr>
      </w:pPr>
      <w:r w:rsidRPr="00C57822">
        <w:rPr>
          <w:rFonts w:ascii="Garamond" w:hAnsi="Garamond"/>
          <w:i/>
          <w:sz w:val="24"/>
        </w:rPr>
        <w:t xml:space="preserve">Presentation. </w:t>
      </w:r>
      <w:r w:rsidRPr="00C57822">
        <w:rPr>
          <w:rFonts w:ascii="Garamond" w:hAnsi="Garamond"/>
          <w:sz w:val="24"/>
        </w:rPr>
        <w:t>During the second commissioners meeting, each working group will present on their topic to the larger commission group. This will be a 15-minute presentation with an hour for commentary and review.</w:t>
      </w:r>
    </w:p>
    <w:p w14:paraId="390C4070" w14:textId="77777777" w:rsidR="00C53E4D" w:rsidRPr="00C57822" w:rsidRDefault="00C53E4D" w:rsidP="00B1497A">
      <w:pPr>
        <w:pStyle w:val="ListParagraph"/>
        <w:numPr>
          <w:ilvl w:val="0"/>
          <w:numId w:val="6"/>
        </w:numPr>
        <w:spacing w:line="276" w:lineRule="auto"/>
        <w:ind w:left="720"/>
        <w:rPr>
          <w:rFonts w:ascii="Garamond" w:hAnsi="Garamond"/>
          <w:sz w:val="24"/>
        </w:rPr>
      </w:pPr>
      <w:r>
        <w:rPr>
          <w:rFonts w:ascii="Garamond" w:hAnsi="Garamond"/>
          <w:i/>
          <w:sz w:val="24"/>
        </w:rPr>
        <w:t>Metrics.</w:t>
      </w:r>
      <w:r>
        <w:rPr>
          <w:rFonts w:ascii="Garamond" w:hAnsi="Garamond"/>
          <w:sz w:val="24"/>
        </w:rPr>
        <w:t xml:space="preserve">  Each working group will provide areas of metrics focus for the Information Working Group to transform into metrics for The Commission.</w:t>
      </w:r>
    </w:p>
    <w:p w14:paraId="2610D677" w14:textId="77777777" w:rsidR="00DE44EA" w:rsidRPr="00B43C4C" w:rsidRDefault="00DE44EA" w:rsidP="00C863FB">
      <w:pPr>
        <w:pStyle w:val="Heading1"/>
      </w:pPr>
    </w:p>
    <w:p w14:paraId="6F005B89" w14:textId="77777777" w:rsidR="00FD39EF" w:rsidRDefault="00054A95" w:rsidP="00C57822">
      <w:pPr>
        <w:pStyle w:val="Heading1"/>
      </w:pPr>
      <w:bookmarkStart w:id="14" w:name="_Toc375565247"/>
      <w:r w:rsidRPr="00B43C4C">
        <w:t>Key Stakeholders</w:t>
      </w:r>
      <w:bookmarkEnd w:id="14"/>
    </w:p>
    <w:p w14:paraId="7BC47B78" w14:textId="77777777" w:rsidR="00413EAC" w:rsidRPr="00413EAC" w:rsidRDefault="00413EAC" w:rsidP="00413EAC"/>
    <w:p w14:paraId="3BC1AF98" w14:textId="77777777" w:rsidR="00054A95" w:rsidRPr="00B43C4C" w:rsidRDefault="00054A95" w:rsidP="00054A95">
      <w:pPr>
        <w:pStyle w:val="ListParagraph"/>
        <w:numPr>
          <w:ilvl w:val="0"/>
          <w:numId w:val="2"/>
        </w:numPr>
        <w:rPr>
          <w:rFonts w:ascii="Garamond" w:hAnsi="Garamond" w:cs="Arial"/>
          <w:sz w:val="24"/>
          <w:szCs w:val="24"/>
        </w:rPr>
      </w:pPr>
      <w:r w:rsidRPr="00B43C4C">
        <w:rPr>
          <w:rFonts w:ascii="Garamond" w:hAnsi="Garamond" w:cs="Arial"/>
          <w:sz w:val="24"/>
          <w:szCs w:val="24"/>
        </w:rPr>
        <w:t>Governments (Ministries of Health &amp; Finance in LMICs)</w:t>
      </w:r>
    </w:p>
    <w:p w14:paraId="107A1D95" w14:textId="77777777" w:rsidR="00054A95" w:rsidRPr="00B43C4C" w:rsidRDefault="00054A95" w:rsidP="00054A95">
      <w:pPr>
        <w:pStyle w:val="ListParagraph"/>
        <w:numPr>
          <w:ilvl w:val="0"/>
          <w:numId w:val="2"/>
        </w:numPr>
        <w:rPr>
          <w:rFonts w:ascii="Garamond" w:hAnsi="Garamond" w:cs="Arial"/>
          <w:sz w:val="24"/>
          <w:szCs w:val="24"/>
        </w:rPr>
      </w:pPr>
      <w:r w:rsidRPr="00B43C4C">
        <w:rPr>
          <w:rFonts w:ascii="Garamond" w:hAnsi="Garamond" w:cs="Arial"/>
          <w:sz w:val="24"/>
          <w:szCs w:val="24"/>
        </w:rPr>
        <w:t>WHO</w:t>
      </w:r>
    </w:p>
    <w:p w14:paraId="37CD9BEB" w14:textId="77777777" w:rsidR="00054A95" w:rsidRPr="00B43C4C" w:rsidRDefault="00054A95" w:rsidP="00054A95">
      <w:pPr>
        <w:pStyle w:val="ListParagraph"/>
        <w:numPr>
          <w:ilvl w:val="0"/>
          <w:numId w:val="2"/>
        </w:numPr>
        <w:rPr>
          <w:rFonts w:ascii="Garamond" w:hAnsi="Garamond" w:cs="Arial"/>
          <w:sz w:val="24"/>
          <w:szCs w:val="24"/>
        </w:rPr>
      </w:pPr>
      <w:r w:rsidRPr="00B43C4C">
        <w:rPr>
          <w:rFonts w:ascii="Garamond" w:hAnsi="Garamond" w:cs="Arial"/>
          <w:sz w:val="24"/>
          <w:szCs w:val="24"/>
        </w:rPr>
        <w:t>Multilateral/Bilateral Organizations (World Bank, USAID)</w:t>
      </w:r>
    </w:p>
    <w:p w14:paraId="65E36873" w14:textId="77777777" w:rsidR="00054A95" w:rsidRPr="00B43C4C" w:rsidRDefault="00054A95" w:rsidP="00054A95">
      <w:pPr>
        <w:pStyle w:val="ListParagraph"/>
        <w:numPr>
          <w:ilvl w:val="0"/>
          <w:numId w:val="2"/>
        </w:numPr>
        <w:rPr>
          <w:rFonts w:ascii="Garamond" w:hAnsi="Garamond" w:cs="Arial"/>
          <w:sz w:val="24"/>
          <w:szCs w:val="24"/>
        </w:rPr>
      </w:pPr>
      <w:r w:rsidRPr="00B43C4C">
        <w:rPr>
          <w:rFonts w:ascii="Garamond" w:hAnsi="Garamond" w:cs="Arial"/>
          <w:sz w:val="24"/>
          <w:szCs w:val="24"/>
        </w:rPr>
        <w:t>Foundations</w:t>
      </w:r>
    </w:p>
    <w:p w14:paraId="602AFB10" w14:textId="77777777" w:rsidR="00054A95" w:rsidRPr="00B43C4C" w:rsidRDefault="00054A95" w:rsidP="00054A95">
      <w:pPr>
        <w:pStyle w:val="ListParagraph"/>
        <w:numPr>
          <w:ilvl w:val="0"/>
          <w:numId w:val="2"/>
        </w:numPr>
        <w:rPr>
          <w:rFonts w:ascii="Garamond" w:hAnsi="Garamond" w:cs="Arial"/>
          <w:sz w:val="24"/>
          <w:szCs w:val="24"/>
        </w:rPr>
      </w:pPr>
      <w:r w:rsidRPr="00B43C4C">
        <w:rPr>
          <w:rFonts w:ascii="Garamond" w:hAnsi="Garamond" w:cs="Arial"/>
          <w:sz w:val="24"/>
          <w:szCs w:val="24"/>
        </w:rPr>
        <w:t>Educational</w:t>
      </w:r>
    </w:p>
    <w:p w14:paraId="6BEE753E" w14:textId="77777777" w:rsidR="00054A95" w:rsidRPr="00B43C4C" w:rsidRDefault="00054A95" w:rsidP="00054A95">
      <w:pPr>
        <w:pStyle w:val="ListParagraph"/>
        <w:numPr>
          <w:ilvl w:val="0"/>
          <w:numId w:val="2"/>
        </w:numPr>
        <w:rPr>
          <w:rFonts w:ascii="Garamond" w:hAnsi="Garamond" w:cs="Arial"/>
          <w:sz w:val="24"/>
          <w:szCs w:val="24"/>
        </w:rPr>
      </w:pPr>
      <w:r w:rsidRPr="00B43C4C">
        <w:rPr>
          <w:rFonts w:ascii="Garamond" w:hAnsi="Garamond" w:cs="Arial"/>
          <w:sz w:val="24"/>
          <w:szCs w:val="24"/>
        </w:rPr>
        <w:t>Academic &amp; Professional Entities</w:t>
      </w:r>
    </w:p>
    <w:p w14:paraId="3614C2F6" w14:textId="77777777" w:rsidR="00FD39EF" w:rsidRPr="00B43C4C" w:rsidRDefault="00054A95" w:rsidP="00054A95">
      <w:pPr>
        <w:pStyle w:val="ListParagraph"/>
        <w:numPr>
          <w:ilvl w:val="0"/>
          <w:numId w:val="2"/>
        </w:numPr>
        <w:rPr>
          <w:rFonts w:ascii="Garamond" w:hAnsi="Garamond" w:cs="Arial"/>
          <w:sz w:val="24"/>
          <w:szCs w:val="24"/>
        </w:rPr>
      </w:pPr>
      <w:r w:rsidRPr="00B43C4C">
        <w:rPr>
          <w:rFonts w:ascii="Garamond" w:hAnsi="Garamond" w:cs="Arial"/>
          <w:sz w:val="24"/>
          <w:szCs w:val="24"/>
        </w:rPr>
        <w:t>Industry</w:t>
      </w:r>
    </w:p>
    <w:p w14:paraId="55881F86" w14:textId="77777777" w:rsidR="00FD39EF" w:rsidRPr="00B43C4C" w:rsidRDefault="00FD39EF" w:rsidP="00FD39EF">
      <w:pPr>
        <w:rPr>
          <w:rFonts w:ascii="Garamond" w:hAnsi="Garamond" w:cs="Arial"/>
        </w:rPr>
      </w:pPr>
    </w:p>
    <w:p w14:paraId="622E2E72" w14:textId="77777777" w:rsidR="00286831" w:rsidRDefault="00286831" w:rsidP="00286831">
      <w:pPr>
        <w:rPr>
          <w:rFonts w:ascii="Garamond" w:hAnsi="Garamond"/>
        </w:rPr>
      </w:pPr>
      <w:bookmarkStart w:id="15" w:name="_Toc375565248"/>
      <w:r w:rsidRPr="00B43C4C">
        <w:rPr>
          <w:rStyle w:val="Heading1Char"/>
        </w:rPr>
        <w:t>Timeline</w:t>
      </w:r>
      <w:bookmarkEnd w:id="15"/>
      <w:r w:rsidRPr="00B43C4C">
        <w:rPr>
          <w:rFonts w:ascii="Garamond" w:hAnsi="Garamond"/>
        </w:rPr>
        <w:t xml:space="preserve"> </w:t>
      </w:r>
    </w:p>
    <w:p w14:paraId="20B8B24B" w14:textId="77777777" w:rsidR="00413EAC" w:rsidRPr="00B43C4C" w:rsidRDefault="00413EAC" w:rsidP="00286831">
      <w:pPr>
        <w:rPr>
          <w:rFonts w:ascii="Garamond" w:hAnsi="Garamond"/>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636"/>
      </w:tblGrid>
      <w:tr w:rsidR="00286831" w14:paraId="0382C1F9" w14:textId="77777777">
        <w:tc>
          <w:tcPr>
            <w:tcW w:w="1013" w:type="pct"/>
          </w:tcPr>
          <w:p w14:paraId="689CA9C8" w14:textId="77777777" w:rsidR="00286831" w:rsidRPr="003F4BC0" w:rsidRDefault="00286831" w:rsidP="00C57822">
            <w:pPr>
              <w:rPr>
                <w:i/>
              </w:rPr>
            </w:pPr>
            <w:r w:rsidRPr="003F4BC0">
              <w:rPr>
                <w:i/>
              </w:rPr>
              <w:t>Jan 7</w:t>
            </w:r>
          </w:p>
        </w:tc>
        <w:tc>
          <w:tcPr>
            <w:tcW w:w="3987" w:type="pct"/>
          </w:tcPr>
          <w:p w14:paraId="5D2A42E2" w14:textId="77777777" w:rsidR="00286831" w:rsidRDefault="00286831" w:rsidP="00C57822">
            <w:pPr>
              <w:pStyle w:val="ListParagraph"/>
              <w:ind w:left="34"/>
            </w:pPr>
            <w:r>
              <w:t>Background documents received by Commissioners</w:t>
            </w:r>
          </w:p>
          <w:p w14:paraId="3954C127" w14:textId="77777777" w:rsidR="00286831" w:rsidRDefault="00286831" w:rsidP="00C57822">
            <w:pPr>
              <w:pStyle w:val="ListParagraph"/>
              <w:ind w:left="34"/>
            </w:pPr>
          </w:p>
        </w:tc>
      </w:tr>
      <w:tr w:rsidR="00286831" w14:paraId="4FE53DF3" w14:textId="77777777">
        <w:tc>
          <w:tcPr>
            <w:tcW w:w="1013" w:type="pct"/>
          </w:tcPr>
          <w:p w14:paraId="4A5827E7" w14:textId="77777777" w:rsidR="00286831" w:rsidRPr="003F4BC0" w:rsidRDefault="00286831" w:rsidP="00C57822">
            <w:pPr>
              <w:rPr>
                <w:i/>
              </w:rPr>
            </w:pPr>
            <w:r w:rsidRPr="003F4BC0">
              <w:rPr>
                <w:i/>
              </w:rPr>
              <w:t xml:space="preserve">Jan </w:t>
            </w:r>
            <w:r>
              <w:rPr>
                <w:i/>
              </w:rPr>
              <w:t>17-</w:t>
            </w:r>
            <w:r w:rsidRPr="003F4BC0">
              <w:rPr>
                <w:i/>
              </w:rPr>
              <w:t>18</w:t>
            </w:r>
          </w:p>
        </w:tc>
        <w:tc>
          <w:tcPr>
            <w:tcW w:w="3987" w:type="pct"/>
          </w:tcPr>
          <w:p w14:paraId="32FF9678" w14:textId="77777777" w:rsidR="00286831" w:rsidRDefault="00286831" w:rsidP="00C57822">
            <w:pPr>
              <w:pStyle w:val="ListParagraph"/>
              <w:ind w:left="34"/>
            </w:pPr>
            <w:r>
              <w:t xml:space="preserve">First working group session during the January Commission meeting in Boston. </w:t>
            </w:r>
          </w:p>
          <w:p w14:paraId="123C535C" w14:textId="77777777" w:rsidR="00286831" w:rsidRDefault="00286831" w:rsidP="00C57822">
            <w:pPr>
              <w:pStyle w:val="ListParagraph"/>
              <w:ind w:left="29"/>
            </w:pPr>
            <w:r>
              <w:t xml:space="preserve">By the end of the meeting, the working groups will have determined: </w:t>
            </w:r>
          </w:p>
          <w:p w14:paraId="2F56BB20" w14:textId="77777777" w:rsidR="00286831" w:rsidRDefault="00286831" w:rsidP="0002286E">
            <w:pPr>
              <w:pStyle w:val="ListParagraph"/>
              <w:numPr>
                <w:ilvl w:val="1"/>
                <w:numId w:val="7"/>
              </w:numPr>
              <w:ind w:left="389"/>
            </w:pPr>
            <w:r>
              <w:t>Content: The body of the work which needs to be done</w:t>
            </w:r>
          </w:p>
          <w:p w14:paraId="2D559823" w14:textId="77777777" w:rsidR="00286831" w:rsidRDefault="00286831" w:rsidP="0002286E">
            <w:pPr>
              <w:pStyle w:val="ListParagraph"/>
              <w:numPr>
                <w:ilvl w:val="1"/>
                <w:numId w:val="7"/>
              </w:numPr>
              <w:tabs>
                <w:tab w:val="left" w:pos="389"/>
              </w:tabs>
              <w:ind w:left="389" w:hanging="355"/>
            </w:pPr>
            <w:r>
              <w:t xml:space="preserve">Process: The work plan for the coming months </w:t>
            </w:r>
          </w:p>
          <w:p w14:paraId="47BA4491" w14:textId="77777777" w:rsidR="00286831" w:rsidRDefault="00286831" w:rsidP="00C57822">
            <w:pPr>
              <w:tabs>
                <w:tab w:val="left" w:pos="389"/>
              </w:tabs>
              <w:ind w:left="34"/>
            </w:pPr>
          </w:p>
        </w:tc>
      </w:tr>
      <w:tr w:rsidR="00286831" w14:paraId="377D9E14" w14:textId="77777777">
        <w:tc>
          <w:tcPr>
            <w:tcW w:w="1013" w:type="pct"/>
          </w:tcPr>
          <w:p w14:paraId="288673DD" w14:textId="77777777" w:rsidR="00286831" w:rsidRPr="003F4BC0" w:rsidRDefault="00286831" w:rsidP="00C57822">
            <w:pPr>
              <w:rPr>
                <w:i/>
              </w:rPr>
            </w:pPr>
            <w:r w:rsidRPr="003F4BC0">
              <w:rPr>
                <w:i/>
              </w:rPr>
              <w:lastRenderedPageBreak/>
              <w:t>Jan 19 – May 10</w:t>
            </w:r>
          </w:p>
          <w:p w14:paraId="49179DEE" w14:textId="77777777" w:rsidR="00286831" w:rsidRPr="0059356E" w:rsidRDefault="00286831" w:rsidP="00C57822"/>
          <w:p w14:paraId="2A129997" w14:textId="77777777" w:rsidR="00286831" w:rsidRPr="0059356E" w:rsidRDefault="00286831" w:rsidP="00C57822"/>
        </w:tc>
        <w:tc>
          <w:tcPr>
            <w:tcW w:w="3987" w:type="pct"/>
          </w:tcPr>
          <w:p w14:paraId="269AFF70" w14:textId="77777777" w:rsidR="00286831" w:rsidRDefault="00286831" w:rsidP="00C57822">
            <w:pPr>
              <w:pStyle w:val="ListParagraph"/>
              <w:ind w:left="34"/>
            </w:pPr>
            <w:r>
              <w:t>Area of Metrics focus communicated with Information Working Group</w:t>
            </w:r>
          </w:p>
          <w:p w14:paraId="23462D67" w14:textId="77777777" w:rsidR="00286831" w:rsidRDefault="00286831" w:rsidP="00C57822">
            <w:pPr>
              <w:pStyle w:val="ListParagraph"/>
              <w:ind w:left="34"/>
            </w:pPr>
            <w:r>
              <w:t>Each working group will (e-)meet several additional times between January and May</w:t>
            </w:r>
          </w:p>
          <w:p w14:paraId="5648875B" w14:textId="77777777" w:rsidR="00286831" w:rsidRDefault="00286831" w:rsidP="00C57822">
            <w:pPr>
              <w:pStyle w:val="ListParagraph"/>
              <w:ind w:left="34"/>
            </w:pPr>
          </w:p>
        </w:tc>
      </w:tr>
      <w:tr w:rsidR="00286831" w14:paraId="1936D0B2" w14:textId="77777777">
        <w:tc>
          <w:tcPr>
            <w:tcW w:w="1013" w:type="pct"/>
          </w:tcPr>
          <w:p w14:paraId="69262DF2" w14:textId="77777777" w:rsidR="00286831" w:rsidRPr="003F4BC0" w:rsidRDefault="00286831" w:rsidP="00C57822">
            <w:pPr>
              <w:rPr>
                <w:i/>
              </w:rPr>
            </w:pPr>
            <w:r w:rsidRPr="003F4BC0">
              <w:rPr>
                <w:i/>
              </w:rPr>
              <w:t>May 10</w:t>
            </w:r>
          </w:p>
        </w:tc>
        <w:tc>
          <w:tcPr>
            <w:tcW w:w="3987" w:type="pct"/>
          </w:tcPr>
          <w:p w14:paraId="78BD7E18" w14:textId="77777777" w:rsidR="00286831" w:rsidRDefault="00286831" w:rsidP="00C57822">
            <w:pPr>
              <w:pStyle w:val="ListParagraph"/>
              <w:ind w:left="34"/>
            </w:pPr>
            <w:r>
              <w:t>Each working group will submit their Output Document, including tables, figures, and recommendations to be distributed to the commissioners for review</w:t>
            </w:r>
          </w:p>
          <w:p w14:paraId="189B4F1D" w14:textId="77777777" w:rsidR="00286831" w:rsidRDefault="00286831" w:rsidP="00C57822">
            <w:pPr>
              <w:ind w:left="34"/>
            </w:pPr>
          </w:p>
        </w:tc>
      </w:tr>
      <w:tr w:rsidR="00286831" w:rsidRPr="0054452F" w14:paraId="0307003C" w14:textId="77777777">
        <w:trPr>
          <w:trHeight w:val="423"/>
        </w:trPr>
        <w:tc>
          <w:tcPr>
            <w:tcW w:w="1013" w:type="pct"/>
          </w:tcPr>
          <w:p w14:paraId="66F1093D" w14:textId="77777777" w:rsidR="00286831" w:rsidRPr="003F4BC0" w:rsidRDefault="00286831" w:rsidP="00C57822">
            <w:pPr>
              <w:rPr>
                <w:i/>
              </w:rPr>
            </w:pPr>
            <w:r w:rsidRPr="003F4BC0">
              <w:rPr>
                <w:i/>
              </w:rPr>
              <w:t>May 23</w:t>
            </w:r>
            <w:r>
              <w:rPr>
                <w:i/>
              </w:rPr>
              <w:t>-</w:t>
            </w:r>
            <w:r w:rsidRPr="003F4BC0">
              <w:rPr>
                <w:i/>
              </w:rPr>
              <w:t>24</w:t>
            </w:r>
          </w:p>
        </w:tc>
        <w:tc>
          <w:tcPr>
            <w:tcW w:w="3987" w:type="pct"/>
          </w:tcPr>
          <w:p w14:paraId="47FC5B6D" w14:textId="77777777" w:rsidR="00286831" w:rsidRDefault="00286831" w:rsidP="00C57822">
            <w:pPr>
              <w:pStyle w:val="ListParagraph"/>
              <w:ind w:left="34"/>
            </w:pPr>
            <w:r>
              <w:t>Each working group will prese</w:t>
            </w:r>
            <w:r w:rsidR="00413EAC">
              <w:t>nt their findings to the whole C</w:t>
            </w:r>
            <w:r>
              <w:t>ommission group during the second Commission meeting in Sierra Leone</w:t>
            </w:r>
          </w:p>
          <w:p w14:paraId="374C3E83" w14:textId="77777777" w:rsidR="00286831" w:rsidRDefault="00286831" w:rsidP="00C57822">
            <w:pPr>
              <w:pStyle w:val="ListParagraph"/>
              <w:ind w:left="34"/>
            </w:pPr>
          </w:p>
        </w:tc>
      </w:tr>
    </w:tbl>
    <w:p w14:paraId="3EA0ACB4" w14:textId="77777777" w:rsidR="00286831" w:rsidRDefault="00286831" w:rsidP="00C863FB">
      <w:pPr>
        <w:pStyle w:val="Heading1"/>
      </w:pPr>
    </w:p>
    <w:p w14:paraId="350E43FE" w14:textId="77777777" w:rsidR="009F002D" w:rsidRDefault="009F002D" w:rsidP="00C863FB">
      <w:pPr>
        <w:pStyle w:val="Heading1"/>
      </w:pPr>
    </w:p>
    <w:p w14:paraId="7F534681" w14:textId="77777777" w:rsidR="00C57822" w:rsidRDefault="0054452F" w:rsidP="0054452F">
      <w:pPr>
        <w:rPr>
          <w:rStyle w:val="Heading1Char"/>
        </w:rPr>
      </w:pPr>
      <w:bookmarkStart w:id="16" w:name="_Toc375565249"/>
      <w:r w:rsidRPr="0054452F">
        <w:rPr>
          <w:rStyle w:val="Heading1Char"/>
        </w:rPr>
        <w:t>W</w:t>
      </w:r>
      <w:r>
        <w:rPr>
          <w:rStyle w:val="Heading1Char"/>
        </w:rPr>
        <w:t>orking Group Outline</w:t>
      </w:r>
      <w:bookmarkEnd w:id="16"/>
    </w:p>
    <w:p w14:paraId="38C4BDE5" w14:textId="77777777" w:rsidR="00413EAC" w:rsidRPr="0054452F" w:rsidRDefault="00413EAC" w:rsidP="0054452F">
      <w:pPr>
        <w:rPr>
          <w:rStyle w:val="Heading1Char"/>
          <w:b w:val="0"/>
          <w:bCs w:val="0"/>
          <w:smallCaps w:val="0"/>
        </w:rPr>
      </w:pPr>
    </w:p>
    <w:p w14:paraId="6EB5DDEB" w14:textId="77777777" w:rsidR="00A02710" w:rsidRPr="00C864B3" w:rsidRDefault="00A02710" w:rsidP="00A02710">
      <w:pPr>
        <w:pStyle w:val="ListParagraph"/>
        <w:numPr>
          <w:ilvl w:val="0"/>
          <w:numId w:val="9"/>
        </w:numPr>
        <w:spacing w:line="276" w:lineRule="auto"/>
        <w:rPr>
          <w:rFonts w:ascii="Garamond" w:hAnsi="Garamond"/>
          <w:b/>
          <w:sz w:val="24"/>
          <w:szCs w:val="20"/>
        </w:rPr>
      </w:pPr>
      <w:r>
        <w:rPr>
          <w:rFonts w:ascii="Garamond" w:hAnsi="Garamond"/>
          <w:b/>
          <w:sz w:val="24"/>
          <w:szCs w:val="20"/>
        </w:rPr>
        <w:t xml:space="preserve">Overview of Metrics &amp; Indicators </w:t>
      </w:r>
    </w:p>
    <w:p w14:paraId="520F7782" w14:textId="77777777" w:rsidR="00A02710" w:rsidRPr="005D4879" w:rsidRDefault="005D4879" w:rsidP="005D4879">
      <w:pPr>
        <w:spacing w:line="276" w:lineRule="auto"/>
        <w:ind w:left="360"/>
        <w:rPr>
          <w:rFonts w:ascii="Garamond" w:hAnsi="Garamond"/>
          <w:szCs w:val="20"/>
        </w:rPr>
      </w:pPr>
      <w:r>
        <w:rPr>
          <w:rFonts w:ascii="Garamond" w:hAnsi="Garamond"/>
          <w:szCs w:val="20"/>
        </w:rPr>
        <w:t>W</w:t>
      </w:r>
      <w:r w:rsidR="00A02710" w:rsidRPr="005D4879">
        <w:rPr>
          <w:rFonts w:ascii="Garamond" w:hAnsi="Garamond"/>
          <w:szCs w:val="20"/>
        </w:rPr>
        <w:t>hat is currently being measured</w:t>
      </w:r>
      <w:r>
        <w:rPr>
          <w:rFonts w:ascii="Garamond" w:hAnsi="Garamond"/>
          <w:szCs w:val="20"/>
        </w:rPr>
        <w:t xml:space="preserve"> in the dimensions below</w:t>
      </w:r>
      <w:r w:rsidR="00A02710" w:rsidRPr="005D4879">
        <w:rPr>
          <w:rFonts w:ascii="Garamond" w:hAnsi="Garamond"/>
          <w:szCs w:val="20"/>
        </w:rPr>
        <w:t xml:space="preserve">, </w:t>
      </w:r>
      <w:r>
        <w:rPr>
          <w:rFonts w:ascii="Garamond" w:hAnsi="Garamond"/>
          <w:szCs w:val="20"/>
        </w:rPr>
        <w:t xml:space="preserve">strengths and weaknesses </w:t>
      </w:r>
      <w:r w:rsidR="00A02710" w:rsidRPr="005D4879">
        <w:rPr>
          <w:rFonts w:ascii="Garamond" w:hAnsi="Garamond"/>
          <w:szCs w:val="20"/>
        </w:rPr>
        <w:t xml:space="preserve">with current measurement, and how to improve </w:t>
      </w:r>
      <w:r>
        <w:rPr>
          <w:rFonts w:ascii="Garamond" w:hAnsi="Garamond"/>
          <w:szCs w:val="20"/>
        </w:rPr>
        <w:t>upon current measures/</w:t>
      </w:r>
      <w:proofErr w:type="gramStart"/>
      <w:r>
        <w:rPr>
          <w:rFonts w:ascii="Garamond" w:hAnsi="Garamond"/>
          <w:szCs w:val="20"/>
        </w:rPr>
        <w:t>practices.</w:t>
      </w:r>
      <w:proofErr w:type="gramEnd"/>
    </w:p>
    <w:p w14:paraId="366888E0" w14:textId="77777777" w:rsidR="00A02710" w:rsidRDefault="00A02710" w:rsidP="005D4879">
      <w:pPr>
        <w:pStyle w:val="ListParagraph"/>
        <w:numPr>
          <w:ilvl w:val="1"/>
          <w:numId w:val="9"/>
        </w:numPr>
        <w:spacing w:line="276" w:lineRule="auto"/>
        <w:rPr>
          <w:rFonts w:ascii="Garamond" w:hAnsi="Garamond"/>
          <w:sz w:val="24"/>
          <w:szCs w:val="20"/>
        </w:rPr>
      </w:pPr>
      <w:r w:rsidRPr="00C864B3">
        <w:rPr>
          <w:rFonts w:ascii="Garamond" w:hAnsi="Garamond"/>
          <w:sz w:val="24"/>
          <w:szCs w:val="20"/>
        </w:rPr>
        <w:t xml:space="preserve">Access </w:t>
      </w:r>
    </w:p>
    <w:p w14:paraId="6357BA43" w14:textId="77777777" w:rsidR="00A02710" w:rsidRPr="00C864B3" w:rsidRDefault="005D4879" w:rsidP="005D4879">
      <w:pPr>
        <w:pStyle w:val="ListParagraph"/>
        <w:numPr>
          <w:ilvl w:val="1"/>
          <w:numId w:val="9"/>
        </w:numPr>
        <w:spacing w:line="276" w:lineRule="auto"/>
        <w:rPr>
          <w:rFonts w:ascii="Garamond" w:hAnsi="Garamond"/>
          <w:sz w:val="24"/>
          <w:szCs w:val="20"/>
        </w:rPr>
      </w:pPr>
      <w:r w:rsidRPr="00C864B3">
        <w:rPr>
          <w:rFonts w:ascii="Garamond" w:hAnsi="Garamond"/>
          <w:sz w:val="24"/>
          <w:szCs w:val="20"/>
        </w:rPr>
        <w:t>Safety</w:t>
      </w:r>
      <w:r>
        <w:rPr>
          <w:rFonts w:ascii="Garamond" w:hAnsi="Garamond"/>
          <w:sz w:val="24"/>
          <w:szCs w:val="20"/>
        </w:rPr>
        <w:t xml:space="preserve"> </w:t>
      </w:r>
    </w:p>
    <w:p w14:paraId="379181B8" w14:textId="77777777" w:rsidR="005D4879" w:rsidRPr="00C864B3" w:rsidRDefault="005D4879" w:rsidP="005D4879">
      <w:pPr>
        <w:pStyle w:val="ListParagraph"/>
        <w:numPr>
          <w:ilvl w:val="1"/>
          <w:numId w:val="9"/>
        </w:numPr>
        <w:spacing w:line="276" w:lineRule="auto"/>
        <w:rPr>
          <w:rFonts w:ascii="Garamond" w:hAnsi="Garamond"/>
          <w:sz w:val="24"/>
          <w:szCs w:val="20"/>
        </w:rPr>
      </w:pPr>
      <w:r>
        <w:rPr>
          <w:rFonts w:ascii="Garamond" w:hAnsi="Garamond"/>
          <w:sz w:val="24"/>
          <w:szCs w:val="20"/>
        </w:rPr>
        <w:t>Impact</w:t>
      </w:r>
    </w:p>
    <w:p w14:paraId="642A4077" w14:textId="77777777" w:rsidR="00A02710" w:rsidRPr="00C864B3" w:rsidRDefault="005D4879" w:rsidP="005D4879">
      <w:pPr>
        <w:pStyle w:val="ListParagraph"/>
        <w:numPr>
          <w:ilvl w:val="1"/>
          <w:numId w:val="9"/>
        </w:numPr>
        <w:spacing w:line="276" w:lineRule="auto"/>
        <w:rPr>
          <w:rFonts w:ascii="Garamond" w:hAnsi="Garamond"/>
          <w:sz w:val="24"/>
          <w:szCs w:val="20"/>
        </w:rPr>
      </w:pPr>
      <w:r>
        <w:rPr>
          <w:rFonts w:ascii="Garamond" w:hAnsi="Garamond"/>
          <w:sz w:val="24"/>
          <w:szCs w:val="20"/>
        </w:rPr>
        <w:t>Quality (Structures/Processes/Outcomes)</w:t>
      </w:r>
    </w:p>
    <w:p w14:paraId="43F80027" w14:textId="77777777" w:rsidR="00A02710" w:rsidRDefault="005D4879" w:rsidP="005D4879">
      <w:pPr>
        <w:pStyle w:val="ListParagraph"/>
        <w:numPr>
          <w:ilvl w:val="1"/>
          <w:numId w:val="9"/>
        </w:numPr>
        <w:spacing w:line="276" w:lineRule="auto"/>
        <w:rPr>
          <w:rFonts w:ascii="Garamond" w:hAnsi="Garamond"/>
          <w:sz w:val="24"/>
          <w:szCs w:val="20"/>
        </w:rPr>
      </w:pPr>
      <w:r>
        <w:rPr>
          <w:rFonts w:ascii="Garamond" w:hAnsi="Garamond"/>
          <w:sz w:val="24"/>
          <w:szCs w:val="20"/>
        </w:rPr>
        <w:t>Other Dimensions</w:t>
      </w:r>
      <w:r w:rsidR="00A02710" w:rsidRPr="00C864B3">
        <w:rPr>
          <w:rFonts w:ascii="Garamond" w:hAnsi="Garamond"/>
          <w:sz w:val="24"/>
          <w:szCs w:val="20"/>
        </w:rPr>
        <w:t xml:space="preserve"> </w:t>
      </w:r>
    </w:p>
    <w:p w14:paraId="1C2AB9BA" w14:textId="77777777" w:rsidR="00A02710" w:rsidRPr="00C864B3" w:rsidRDefault="00A02710" w:rsidP="00A02710">
      <w:pPr>
        <w:pStyle w:val="ListParagraph"/>
        <w:spacing w:line="276" w:lineRule="auto"/>
        <w:ind w:left="1440"/>
        <w:rPr>
          <w:rFonts w:ascii="Garamond" w:hAnsi="Garamond"/>
          <w:sz w:val="24"/>
          <w:szCs w:val="20"/>
        </w:rPr>
      </w:pPr>
    </w:p>
    <w:p w14:paraId="2E23DB14" w14:textId="77777777" w:rsidR="00A02710" w:rsidRDefault="00A02710" w:rsidP="00C864B3">
      <w:pPr>
        <w:pStyle w:val="ListParagraph"/>
        <w:numPr>
          <w:ilvl w:val="0"/>
          <w:numId w:val="9"/>
        </w:numPr>
        <w:spacing w:line="276" w:lineRule="auto"/>
        <w:rPr>
          <w:rFonts w:ascii="Garamond" w:hAnsi="Garamond"/>
          <w:b/>
          <w:sz w:val="24"/>
          <w:szCs w:val="20"/>
        </w:rPr>
      </w:pPr>
      <w:r>
        <w:rPr>
          <w:rFonts w:ascii="Garamond" w:hAnsi="Garamond"/>
          <w:b/>
          <w:sz w:val="24"/>
          <w:szCs w:val="20"/>
        </w:rPr>
        <w:t>Key conditions/procedures</w:t>
      </w:r>
    </w:p>
    <w:p w14:paraId="3098652F" w14:textId="77777777" w:rsidR="005D4879" w:rsidRPr="005D4879" w:rsidRDefault="005D4879" w:rsidP="005D4879">
      <w:pPr>
        <w:pStyle w:val="ListParagraph"/>
        <w:spacing w:line="276" w:lineRule="auto"/>
        <w:rPr>
          <w:rFonts w:ascii="Garamond" w:hAnsi="Garamond"/>
          <w:sz w:val="24"/>
          <w:szCs w:val="20"/>
        </w:rPr>
      </w:pPr>
      <w:r w:rsidRPr="005D4879">
        <w:rPr>
          <w:rFonts w:ascii="Garamond" w:hAnsi="Garamond"/>
          <w:sz w:val="24"/>
          <w:szCs w:val="20"/>
        </w:rPr>
        <w:t>What conditions are key to monitor</w:t>
      </w:r>
      <w:r>
        <w:rPr>
          <w:rFonts w:ascii="Garamond" w:hAnsi="Garamond"/>
          <w:sz w:val="24"/>
          <w:szCs w:val="20"/>
        </w:rPr>
        <w:t>?</w:t>
      </w:r>
    </w:p>
    <w:p w14:paraId="616E8A86" w14:textId="77777777" w:rsidR="005D4879" w:rsidRPr="005D4879" w:rsidRDefault="005D4879" w:rsidP="005D4879">
      <w:pPr>
        <w:pStyle w:val="ListParagraph"/>
        <w:numPr>
          <w:ilvl w:val="1"/>
          <w:numId w:val="9"/>
        </w:numPr>
        <w:spacing w:line="276" w:lineRule="auto"/>
        <w:rPr>
          <w:rFonts w:ascii="Garamond" w:hAnsi="Garamond"/>
          <w:sz w:val="24"/>
          <w:szCs w:val="20"/>
        </w:rPr>
      </w:pPr>
      <w:r w:rsidRPr="005D4879">
        <w:rPr>
          <w:rFonts w:ascii="Garamond" w:hAnsi="Garamond"/>
          <w:sz w:val="24"/>
          <w:szCs w:val="20"/>
        </w:rPr>
        <w:t>Emergency vs non-emergency</w:t>
      </w:r>
    </w:p>
    <w:p w14:paraId="68C51756" w14:textId="77777777" w:rsidR="00A02710" w:rsidRPr="005D4879" w:rsidRDefault="005D4879" w:rsidP="005D4879">
      <w:pPr>
        <w:pStyle w:val="ListParagraph"/>
        <w:numPr>
          <w:ilvl w:val="1"/>
          <w:numId w:val="9"/>
        </w:numPr>
        <w:spacing w:line="276" w:lineRule="auto"/>
        <w:rPr>
          <w:rFonts w:ascii="Garamond" w:hAnsi="Garamond"/>
          <w:sz w:val="24"/>
          <w:szCs w:val="20"/>
        </w:rPr>
      </w:pPr>
      <w:r>
        <w:rPr>
          <w:rFonts w:ascii="Garamond" w:hAnsi="Garamond"/>
          <w:sz w:val="24"/>
          <w:szCs w:val="20"/>
        </w:rPr>
        <w:t>Those that m</w:t>
      </w:r>
      <w:r w:rsidRPr="005D4879">
        <w:rPr>
          <w:rFonts w:ascii="Garamond" w:hAnsi="Garamond"/>
          <w:sz w:val="24"/>
          <w:szCs w:val="20"/>
        </w:rPr>
        <w:t xml:space="preserve">ust be locally-available vs </w:t>
      </w:r>
      <w:r>
        <w:rPr>
          <w:rFonts w:ascii="Garamond" w:hAnsi="Garamond"/>
          <w:sz w:val="24"/>
          <w:szCs w:val="20"/>
        </w:rPr>
        <w:t>those that can</w:t>
      </w:r>
      <w:r w:rsidRPr="005D4879">
        <w:rPr>
          <w:rFonts w:ascii="Garamond" w:hAnsi="Garamond"/>
          <w:sz w:val="24"/>
          <w:szCs w:val="20"/>
        </w:rPr>
        <w:t xml:space="preserve"> be provided by visiting teams</w:t>
      </w:r>
    </w:p>
    <w:p w14:paraId="6C1D2438" w14:textId="77777777" w:rsidR="005D4879" w:rsidRDefault="005D4879" w:rsidP="00A02710">
      <w:pPr>
        <w:pStyle w:val="ListParagraph"/>
        <w:spacing w:line="276" w:lineRule="auto"/>
        <w:rPr>
          <w:rFonts w:ascii="Garamond" w:hAnsi="Garamond"/>
          <w:b/>
          <w:sz w:val="24"/>
          <w:szCs w:val="20"/>
        </w:rPr>
      </w:pPr>
    </w:p>
    <w:p w14:paraId="35035A5A" w14:textId="77777777" w:rsidR="00C864B3" w:rsidRPr="00C864B3" w:rsidRDefault="00C864B3" w:rsidP="00C864B3">
      <w:pPr>
        <w:pStyle w:val="ListParagraph"/>
        <w:numPr>
          <w:ilvl w:val="0"/>
          <w:numId w:val="9"/>
        </w:numPr>
        <w:spacing w:line="276" w:lineRule="auto"/>
        <w:rPr>
          <w:rFonts w:ascii="Garamond" w:hAnsi="Garamond"/>
          <w:b/>
          <w:sz w:val="24"/>
          <w:szCs w:val="20"/>
        </w:rPr>
      </w:pPr>
      <w:r w:rsidRPr="00C864B3">
        <w:rPr>
          <w:rFonts w:ascii="Garamond" w:hAnsi="Garamond"/>
          <w:b/>
          <w:sz w:val="24"/>
          <w:szCs w:val="20"/>
        </w:rPr>
        <w:t>Data</w:t>
      </w:r>
      <w:r w:rsidR="00A02710">
        <w:rPr>
          <w:rFonts w:ascii="Garamond" w:hAnsi="Garamond"/>
          <w:b/>
          <w:sz w:val="24"/>
          <w:szCs w:val="20"/>
        </w:rPr>
        <w:t xml:space="preserve"> Issues</w:t>
      </w:r>
    </w:p>
    <w:p w14:paraId="5CADF8A6" w14:textId="77777777" w:rsidR="00C864B3" w:rsidRPr="00C864B3" w:rsidRDefault="00C864B3" w:rsidP="00C864B3">
      <w:pPr>
        <w:pStyle w:val="ListParagraph"/>
        <w:numPr>
          <w:ilvl w:val="1"/>
          <w:numId w:val="9"/>
        </w:numPr>
        <w:spacing w:line="276" w:lineRule="auto"/>
        <w:rPr>
          <w:rFonts w:ascii="Garamond" w:hAnsi="Garamond"/>
          <w:sz w:val="24"/>
          <w:szCs w:val="20"/>
        </w:rPr>
      </w:pPr>
      <w:r w:rsidRPr="00C864B3">
        <w:rPr>
          <w:rFonts w:ascii="Garamond" w:hAnsi="Garamond"/>
          <w:sz w:val="24"/>
          <w:szCs w:val="20"/>
        </w:rPr>
        <w:t>Content</w:t>
      </w:r>
    </w:p>
    <w:p w14:paraId="1928DCDC" w14:textId="77777777" w:rsidR="00C864B3" w:rsidRPr="00C864B3" w:rsidRDefault="00C864B3" w:rsidP="00C864B3">
      <w:pPr>
        <w:pStyle w:val="ListParagraph"/>
        <w:numPr>
          <w:ilvl w:val="2"/>
          <w:numId w:val="9"/>
        </w:numPr>
        <w:spacing w:line="276" w:lineRule="auto"/>
        <w:rPr>
          <w:rFonts w:ascii="Garamond" w:hAnsi="Garamond"/>
          <w:sz w:val="24"/>
          <w:szCs w:val="20"/>
        </w:rPr>
      </w:pPr>
      <w:r w:rsidRPr="00C864B3">
        <w:rPr>
          <w:rFonts w:ascii="Garamond" w:hAnsi="Garamond"/>
          <w:sz w:val="24"/>
          <w:szCs w:val="20"/>
        </w:rPr>
        <w:t xml:space="preserve">What information is important </w:t>
      </w:r>
      <w:r w:rsidR="00C53E4D">
        <w:rPr>
          <w:rFonts w:ascii="Garamond" w:hAnsi="Garamond"/>
          <w:sz w:val="24"/>
          <w:szCs w:val="20"/>
        </w:rPr>
        <w:t xml:space="preserve">and useful </w:t>
      </w:r>
      <w:r w:rsidRPr="00C864B3">
        <w:rPr>
          <w:rFonts w:ascii="Garamond" w:hAnsi="Garamond"/>
          <w:sz w:val="24"/>
          <w:szCs w:val="20"/>
        </w:rPr>
        <w:t>to collect/measure</w:t>
      </w:r>
    </w:p>
    <w:p w14:paraId="4FADB49E" w14:textId="77777777" w:rsidR="00C864B3" w:rsidRPr="00C864B3" w:rsidRDefault="00C864B3" w:rsidP="00C864B3">
      <w:pPr>
        <w:pStyle w:val="ListParagraph"/>
        <w:numPr>
          <w:ilvl w:val="2"/>
          <w:numId w:val="9"/>
        </w:numPr>
        <w:spacing w:line="276" w:lineRule="auto"/>
        <w:rPr>
          <w:rFonts w:ascii="Garamond" w:hAnsi="Garamond"/>
          <w:sz w:val="24"/>
          <w:szCs w:val="20"/>
        </w:rPr>
      </w:pPr>
      <w:r w:rsidRPr="00C864B3">
        <w:rPr>
          <w:rFonts w:ascii="Garamond" w:hAnsi="Garamond"/>
          <w:sz w:val="24"/>
          <w:szCs w:val="20"/>
        </w:rPr>
        <w:t>What information is currently being collected/measured</w:t>
      </w:r>
    </w:p>
    <w:p w14:paraId="55F7034A" w14:textId="77777777" w:rsidR="00C864B3" w:rsidRPr="00C864B3" w:rsidRDefault="00C864B3" w:rsidP="00C864B3">
      <w:pPr>
        <w:pStyle w:val="ListParagraph"/>
        <w:numPr>
          <w:ilvl w:val="2"/>
          <w:numId w:val="9"/>
        </w:numPr>
        <w:spacing w:line="276" w:lineRule="auto"/>
        <w:rPr>
          <w:rFonts w:ascii="Garamond" w:hAnsi="Garamond"/>
          <w:sz w:val="24"/>
          <w:szCs w:val="20"/>
        </w:rPr>
      </w:pPr>
      <w:r w:rsidRPr="00C864B3">
        <w:rPr>
          <w:rFonts w:ascii="Garamond" w:hAnsi="Garamond"/>
          <w:sz w:val="24"/>
          <w:szCs w:val="20"/>
        </w:rPr>
        <w:t>Where are the gaps</w:t>
      </w:r>
    </w:p>
    <w:p w14:paraId="00460B53" w14:textId="77777777" w:rsidR="00C864B3" w:rsidRPr="00C864B3" w:rsidRDefault="00C864B3" w:rsidP="00C864B3">
      <w:pPr>
        <w:pStyle w:val="ListParagraph"/>
        <w:numPr>
          <w:ilvl w:val="1"/>
          <w:numId w:val="9"/>
        </w:numPr>
        <w:spacing w:line="276" w:lineRule="auto"/>
        <w:rPr>
          <w:rFonts w:ascii="Garamond" w:hAnsi="Garamond"/>
          <w:sz w:val="24"/>
          <w:szCs w:val="20"/>
        </w:rPr>
      </w:pPr>
      <w:r w:rsidRPr="00C864B3">
        <w:rPr>
          <w:rFonts w:ascii="Garamond" w:hAnsi="Garamond"/>
          <w:sz w:val="24"/>
          <w:szCs w:val="20"/>
        </w:rPr>
        <w:t>Barriers to data collection</w:t>
      </w:r>
    </w:p>
    <w:p w14:paraId="1A2D0FAD" w14:textId="77777777" w:rsidR="00C864B3" w:rsidRPr="00C864B3" w:rsidRDefault="00C864B3" w:rsidP="00C864B3">
      <w:pPr>
        <w:pStyle w:val="ListParagraph"/>
        <w:numPr>
          <w:ilvl w:val="1"/>
          <w:numId w:val="9"/>
        </w:numPr>
        <w:spacing w:line="276" w:lineRule="auto"/>
        <w:rPr>
          <w:rFonts w:ascii="Garamond" w:hAnsi="Garamond"/>
          <w:sz w:val="24"/>
          <w:szCs w:val="20"/>
        </w:rPr>
      </w:pPr>
      <w:r w:rsidRPr="00C864B3">
        <w:rPr>
          <w:rFonts w:ascii="Garamond" w:hAnsi="Garamond"/>
          <w:sz w:val="24"/>
          <w:szCs w:val="20"/>
        </w:rPr>
        <w:t>Methods of data collection</w:t>
      </w:r>
      <w:r w:rsidR="00C53E4D">
        <w:rPr>
          <w:rFonts w:ascii="Garamond" w:hAnsi="Garamond"/>
          <w:sz w:val="24"/>
          <w:szCs w:val="20"/>
        </w:rPr>
        <w:t>/registries</w:t>
      </w:r>
    </w:p>
    <w:p w14:paraId="4DBF0CE1" w14:textId="77777777" w:rsidR="00C864B3" w:rsidRPr="00C864B3" w:rsidRDefault="00C864B3" w:rsidP="00C864B3">
      <w:pPr>
        <w:pStyle w:val="ListParagraph"/>
        <w:numPr>
          <w:ilvl w:val="1"/>
          <w:numId w:val="9"/>
        </w:numPr>
        <w:spacing w:line="276" w:lineRule="auto"/>
        <w:rPr>
          <w:rFonts w:ascii="Garamond" w:hAnsi="Garamond"/>
          <w:sz w:val="24"/>
          <w:szCs w:val="20"/>
        </w:rPr>
      </w:pPr>
      <w:r w:rsidRPr="00C864B3">
        <w:rPr>
          <w:rFonts w:ascii="Garamond" w:hAnsi="Garamond"/>
          <w:sz w:val="24"/>
          <w:szCs w:val="20"/>
        </w:rPr>
        <w:t xml:space="preserve">Data topics:  access, quality, safety, </w:t>
      </w:r>
      <w:r w:rsidR="00C53E4D">
        <w:rPr>
          <w:rFonts w:ascii="Garamond" w:hAnsi="Garamond"/>
          <w:sz w:val="24"/>
          <w:szCs w:val="20"/>
        </w:rPr>
        <w:t xml:space="preserve">outcomes, </w:t>
      </w:r>
      <w:r w:rsidRPr="00C864B3">
        <w:rPr>
          <w:rFonts w:ascii="Garamond" w:hAnsi="Garamond"/>
          <w:sz w:val="24"/>
          <w:szCs w:val="20"/>
        </w:rPr>
        <w:t>others?</w:t>
      </w:r>
    </w:p>
    <w:p w14:paraId="355E0251" w14:textId="77777777" w:rsidR="00C864B3" w:rsidRDefault="00C864B3" w:rsidP="00C864B3">
      <w:pPr>
        <w:pStyle w:val="ListParagraph"/>
        <w:numPr>
          <w:ilvl w:val="1"/>
          <w:numId w:val="9"/>
        </w:numPr>
        <w:spacing w:line="276" w:lineRule="auto"/>
        <w:rPr>
          <w:rFonts w:ascii="Garamond" w:hAnsi="Garamond"/>
          <w:sz w:val="24"/>
          <w:szCs w:val="20"/>
        </w:rPr>
      </w:pPr>
      <w:r w:rsidRPr="00C864B3">
        <w:rPr>
          <w:rFonts w:ascii="Garamond" w:hAnsi="Garamond"/>
          <w:sz w:val="24"/>
          <w:szCs w:val="20"/>
        </w:rPr>
        <w:t>Levels of measurement:  country versus hospital level data versus international (</w:t>
      </w:r>
      <w:proofErr w:type="spellStart"/>
      <w:r w:rsidR="005D4879">
        <w:rPr>
          <w:rFonts w:ascii="Garamond" w:hAnsi="Garamond"/>
          <w:sz w:val="24"/>
          <w:szCs w:val="20"/>
        </w:rPr>
        <w:t>eg</w:t>
      </w:r>
      <w:proofErr w:type="spellEnd"/>
      <w:r w:rsidR="005D4879">
        <w:rPr>
          <w:rFonts w:ascii="Garamond" w:hAnsi="Garamond"/>
          <w:sz w:val="24"/>
          <w:szCs w:val="20"/>
        </w:rPr>
        <w:t xml:space="preserve"> </w:t>
      </w:r>
      <w:r w:rsidRPr="00C864B3">
        <w:rPr>
          <w:rFonts w:ascii="Garamond" w:hAnsi="Garamond"/>
          <w:sz w:val="24"/>
          <w:szCs w:val="20"/>
        </w:rPr>
        <w:t>SOS</w:t>
      </w:r>
      <w:r w:rsidR="00C53E4D">
        <w:rPr>
          <w:rFonts w:ascii="Garamond" w:hAnsi="Garamond"/>
          <w:sz w:val="24"/>
          <w:szCs w:val="20"/>
        </w:rPr>
        <w:t>AS</w:t>
      </w:r>
      <w:r w:rsidRPr="00C864B3">
        <w:rPr>
          <w:rFonts w:ascii="Garamond" w:hAnsi="Garamond"/>
          <w:sz w:val="24"/>
          <w:szCs w:val="20"/>
        </w:rPr>
        <w:t xml:space="preserve">, PIPES, WHO situational analysis tool, </w:t>
      </w:r>
      <w:proofErr w:type="spellStart"/>
      <w:r w:rsidRPr="00C864B3">
        <w:rPr>
          <w:rFonts w:ascii="Garamond" w:hAnsi="Garamond"/>
          <w:sz w:val="24"/>
          <w:szCs w:val="20"/>
        </w:rPr>
        <w:t>etc</w:t>
      </w:r>
      <w:proofErr w:type="spellEnd"/>
      <w:r w:rsidRPr="00C864B3">
        <w:rPr>
          <w:rFonts w:ascii="Garamond" w:hAnsi="Garamond"/>
          <w:sz w:val="24"/>
          <w:szCs w:val="20"/>
        </w:rPr>
        <w:t>)</w:t>
      </w:r>
    </w:p>
    <w:p w14:paraId="728B9CAA" w14:textId="77777777" w:rsidR="00C864B3" w:rsidRPr="00C864B3" w:rsidRDefault="00C864B3" w:rsidP="00C864B3">
      <w:pPr>
        <w:pStyle w:val="ListParagraph"/>
        <w:spacing w:line="276" w:lineRule="auto"/>
        <w:ind w:left="1440"/>
        <w:rPr>
          <w:rFonts w:ascii="Garamond" w:hAnsi="Garamond"/>
          <w:sz w:val="24"/>
          <w:szCs w:val="20"/>
        </w:rPr>
      </w:pPr>
    </w:p>
    <w:p w14:paraId="71060B48" w14:textId="77777777" w:rsidR="00C864B3" w:rsidRPr="00C864B3" w:rsidRDefault="00C864B3" w:rsidP="00C864B3">
      <w:pPr>
        <w:pStyle w:val="ListParagraph"/>
        <w:numPr>
          <w:ilvl w:val="0"/>
          <w:numId w:val="9"/>
        </w:numPr>
        <w:spacing w:line="276" w:lineRule="auto"/>
        <w:rPr>
          <w:rFonts w:ascii="Garamond" w:hAnsi="Garamond"/>
          <w:b/>
          <w:sz w:val="24"/>
          <w:szCs w:val="20"/>
        </w:rPr>
      </w:pPr>
      <w:r w:rsidRPr="00C864B3">
        <w:rPr>
          <w:rFonts w:ascii="Garamond" w:hAnsi="Garamond"/>
          <w:b/>
          <w:sz w:val="24"/>
          <w:szCs w:val="20"/>
        </w:rPr>
        <w:t>IT infrastructure</w:t>
      </w:r>
    </w:p>
    <w:p w14:paraId="0FEBCE28" w14:textId="77777777" w:rsidR="00C864B3" w:rsidRPr="00C864B3" w:rsidRDefault="00C864B3" w:rsidP="00C864B3">
      <w:pPr>
        <w:pStyle w:val="ListParagraph"/>
        <w:numPr>
          <w:ilvl w:val="1"/>
          <w:numId w:val="9"/>
        </w:numPr>
        <w:spacing w:line="276" w:lineRule="auto"/>
        <w:rPr>
          <w:rFonts w:ascii="Garamond" w:hAnsi="Garamond"/>
          <w:sz w:val="24"/>
          <w:szCs w:val="20"/>
        </w:rPr>
      </w:pPr>
      <w:r w:rsidRPr="00C864B3">
        <w:rPr>
          <w:rFonts w:ascii="Garamond" w:hAnsi="Garamond"/>
          <w:sz w:val="24"/>
          <w:szCs w:val="20"/>
        </w:rPr>
        <w:t>Current practices and platforms</w:t>
      </w:r>
    </w:p>
    <w:p w14:paraId="645097E4" w14:textId="77777777" w:rsidR="00C864B3" w:rsidRPr="00C864B3" w:rsidRDefault="00C864B3" w:rsidP="00C864B3">
      <w:pPr>
        <w:pStyle w:val="ListParagraph"/>
        <w:numPr>
          <w:ilvl w:val="1"/>
          <w:numId w:val="9"/>
        </w:numPr>
        <w:spacing w:line="276" w:lineRule="auto"/>
        <w:rPr>
          <w:rFonts w:ascii="Garamond" w:hAnsi="Garamond"/>
          <w:sz w:val="24"/>
          <w:szCs w:val="20"/>
        </w:rPr>
      </w:pPr>
      <w:r w:rsidRPr="00C864B3">
        <w:rPr>
          <w:rFonts w:ascii="Garamond" w:hAnsi="Garamond"/>
          <w:sz w:val="24"/>
          <w:szCs w:val="20"/>
        </w:rPr>
        <w:t>Gaps</w:t>
      </w:r>
    </w:p>
    <w:p w14:paraId="02DFEAFC" w14:textId="77777777" w:rsidR="00C864B3" w:rsidRPr="00C864B3" w:rsidRDefault="00C864B3" w:rsidP="00C864B3">
      <w:pPr>
        <w:pStyle w:val="ListParagraph"/>
        <w:numPr>
          <w:ilvl w:val="1"/>
          <w:numId w:val="9"/>
        </w:numPr>
        <w:spacing w:line="276" w:lineRule="auto"/>
        <w:rPr>
          <w:rFonts w:ascii="Garamond" w:hAnsi="Garamond"/>
          <w:sz w:val="24"/>
          <w:szCs w:val="20"/>
        </w:rPr>
      </w:pPr>
      <w:r w:rsidRPr="00C864B3">
        <w:rPr>
          <w:rFonts w:ascii="Garamond" w:hAnsi="Garamond"/>
          <w:sz w:val="24"/>
          <w:szCs w:val="20"/>
        </w:rPr>
        <w:lastRenderedPageBreak/>
        <w:t>Challenges to development and implementation of IT infrastructure</w:t>
      </w:r>
    </w:p>
    <w:p w14:paraId="63468143" w14:textId="77777777" w:rsidR="00C864B3" w:rsidRDefault="00C864B3" w:rsidP="00C864B3">
      <w:pPr>
        <w:pStyle w:val="ListParagraph"/>
        <w:numPr>
          <w:ilvl w:val="1"/>
          <w:numId w:val="9"/>
        </w:numPr>
        <w:spacing w:line="276" w:lineRule="auto"/>
        <w:rPr>
          <w:rFonts w:ascii="Garamond" w:hAnsi="Garamond"/>
          <w:sz w:val="24"/>
          <w:szCs w:val="20"/>
        </w:rPr>
      </w:pPr>
      <w:r w:rsidRPr="00C864B3">
        <w:rPr>
          <w:rFonts w:ascii="Garamond" w:hAnsi="Garamond"/>
          <w:sz w:val="24"/>
          <w:szCs w:val="20"/>
        </w:rPr>
        <w:t xml:space="preserve">Recommendations: applicability, utility (which tools provide value added) </w:t>
      </w:r>
    </w:p>
    <w:p w14:paraId="22D9DEA1" w14:textId="77777777" w:rsidR="00C864B3" w:rsidRPr="00C864B3" w:rsidRDefault="00C864B3" w:rsidP="00C864B3">
      <w:pPr>
        <w:pStyle w:val="ListParagraph"/>
        <w:spacing w:line="276" w:lineRule="auto"/>
        <w:ind w:left="1440"/>
        <w:rPr>
          <w:rFonts w:ascii="Garamond" w:hAnsi="Garamond"/>
          <w:sz w:val="24"/>
          <w:szCs w:val="20"/>
        </w:rPr>
      </w:pPr>
    </w:p>
    <w:p w14:paraId="1B3E9790" w14:textId="77777777" w:rsidR="00C864B3" w:rsidRPr="00C864B3" w:rsidRDefault="00C864B3" w:rsidP="00C864B3">
      <w:pPr>
        <w:pStyle w:val="ListParagraph"/>
        <w:numPr>
          <w:ilvl w:val="0"/>
          <w:numId w:val="9"/>
        </w:numPr>
        <w:spacing w:line="276" w:lineRule="auto"/>
        <w:rPr>
          <w:rFonts w:ascii="Garamond" w:hAnsi="Garamond"/>
          <w:b/>
          <w:sz w:val="24"/>
          <w:szCs w:val="20"/>
        </w:rPr>
      </w:pPr>
      <w:r w:rsidRPr="00C864B3">
        <w:rPr>
          <w:rFonts w:ascii="Garamond" w:hAnsi="Garamond"/>
          <w:b/>
          <w:sz w:val="24"/>
          <w:szCs w:val="20"/>
        </w:rPr>
        <w:t>Research</w:t>
      </w:r>
    </w:p>
    <w:p w14:paraId="4B493751" w14:textId="77777777" w:rsidR="00C864B3" w:rsidRPr="00C864B3" w:rsidRDefault="00C864B3" w:rsidP="00C864B3">
      <w:pPr>
        <w:pStyle w:val="ListParagraph"/>
        <w:numPr>
          <w:ilvl w:val="1"/>
          <w:numId w:val="9"/>
        </w:numPr>
        <w:spacing w:line="276" w:lineRule="auto"/>
        <w:rPr>
          <w:rFonts w:ascii="Garamond" w:hAnsi="Garamond"/>
          <w:sz w:val="24"/>
          <w:szCs w:val="20"/>
        </w:rPr>
      </w:pPr>
      <w:r w:rsidRPr="00C864B3">
        <w:rPr>
          <w:rFonts w:ascii="Garamond" w:hAnsi="Garamond"/>
          <w:sz w:val="24"/>
          <w:szCs w:val="20"/>
        </w:rPr>
        <w:t xml:space="preserve">Conduct: how should research projects be structured and integrated </w:t>
      </w:r>
    </w:p>
    <w:p w14:paraId="52DC0D9E" w14:textId="77777777" w:rsidR="00C864B3" w:rsidRPr="00C864B3" w:rsidRDefault="00C864B3" w:rsidP="00C864B3">
      <w:pPr>
        <w:pStyle w:val="ListParagraph"/>
        <w:numPr>
          <w:ilvl w:val="1"/>
          <w:numId w:val="9"/>
        </w:numPr>
        <w:spacing w:line="276" w:lineRule="auto"/>
        <w:rPr>
          <w:rFonts w:ascii="Garamond" w:hAnsi="Garamond"/>
          <w:sz w:val="24"/>
          <w:szCs w:val="20"/>
        </w:rPr>
      </w:pPr>
      <w:r w:rsidRPr="00C864B3">
        <w:rPr>
          <w:rFonts w:ascii="Garamond" w:hAnsi="Garamond"/>
          <w:sz w:val="24"/>
          <w:szCs w:val="20"/>
        </w:rPr>
        <w:t>Content: types of research, focus of research (project generation and direction)</w:t>
      </w:r>
    </w:p>
    <w:p w14:paraId="5F035584" w14:textId="77777777" w:rsidR="00C864B3" w:rsidRPr="00C864B3" w:rsidRDefault="00C864B3" w:rsidP="00C864B3">
      <w:pPr>
        <w:pStyle w:val="ListParagraph"/>
        <w:numPr>
          <w:ilvl w:val="1"/>
          <w:numId w:val="9"/>
        </w:numPr>
        <w:spacing w:line="276" w:lineRule="auto"/>
        <w:rPr>
          <w:rFonts w:ascii="Garamond" w:hAnsi="Garamond"/>
          <w:sz w:val="24"/>
          <w:szCs w:val="20"/>
        </w:rPr>
      </w:pPr>
      <w:r w:rsidRPr="00C864B3">
        <w:rPr>
          <w:rFonts w:ascii="Garamond" w:hAnsi="Garamond"/>
          <w:sz w:val="24"/>
          <w:szCs w:val="20"/>
        </w:rPr>
        <w:t>Regulation, IRBs, Consequences</w:t>
      </w:r>
    </w:p>
    <w:p w14:paraId="1DF4911B" w14:textId="77777777" w:rsidR="00C864B3" w:rsidRDefault="00C864B3" w:rsidP="00C864B3">
      <w:pPr>
        <w:pStyle w:val="ListParagraph"/>
        <w:numPr>
          <w:ilvl w:val="1"/>
          <w:numId w:val="9"/>
        </w:numPr>
        <w:spacing w:line="276" w:lineRule="auto"/>
        <w:rPr>
          <w:rFonts w:ascii="Garamond" w:hAnsi="Garamond"/>
          <w:sz w:val="24"/>
          <w:szCs w:val="20"/>
        </w:rPr>
      </w:pPr>
      <w:r w:rsidRPr="00C864B3">
        <w:rPr>
          <w:rFonts w:ascii="Garamond" w:hAnsi="Garamond"/>
          <w:sz w:val="24"/>
          <w:szCs w:val="20"/>
        </w:rPr>
        <w:t>Players and Roles (countries, individuals, colleges, journals)</w:t>
      </w:r>
    </w:p>
    <w:p w14:paraId="4A6F7EB7" w14:textId="77777777" w:rsidR="00C864B3" w:rsidRPr="00C864B3" w:rsidRDefault="00C864B3" w:rsidP="00C864B3">
      <w:pPr>
        <w:pStyle w:val="ListParagraph"/>
        <w:spacing w:line="276" w:lineRule="auto"/>
        <w:ind w:left="1440"/>
        <w:rPr>
          <w:rFonts w:ascii="Garamond" w:hAnsi="Garamond"/>
          <w:sz w:val="24"/>
          <w:szCs w:val="20"/>
        </w:rPr>
      </w:pPr>
    </w:p>
    <w:p w14:paraId="325D1E61" w14:textId="77777777" w:rsidR="00A02710" w:rsidRPr="00C864B3" w:rsidRDefault="005D4879" w:rsidP="00A02710">
      <w:pPr>
        <w:pStyle w:val="ListParagraph"/>
        <w:numPr>
          <w:ilvl w:val="0"/>
          <w:numId w:val="9"/>
        </w:numPr>
        <w:spacing w:line="276" w:lineRule="auto"/>
        <w:rPr>
          <w:rFonts w:ascii="Garamond" w:hAnsi="Garamond"/>
          <w:b/>
          <w:sz w:val="24"/>
          <w:szCs w:val="20"/>
        </w:rPr>
      </w:pPr>
      <w:r>
        <w:rPr>
          <w:rFonts w:ascii="Garamond" w:hAnsi="Garamond"/>
          <w:b/>
          <w:sz w:val="24"/>
          <w:szCs w:val="20"/>
        </w:rPr>
        <w:t>Recommendations</w:t>
      </w:r>
    </w:p>
    <w:p w14:paraId="3963384B" w14:textId="77777777" w:rsidR="00A02710" w:rsidRPr="00C864B3" w:rsidRDefault="005D4879" w:rsidP="00A02710">
      <w:pPr>
        <w:pStyle w:val="ListParagraph"/>
        <w:numPr>
          <w:ilvl w:val="1"/>
          <w:numId w:val="9"/>
        </w:numPr>
        <w:spacing w:line="276" w:lineRule="auto"/>
        <w:rPr>
          <w:rFonts w:ascii="Garamond" w:hAnsi="Garamond"/>
          <w:sz w:val="24"/>
          <w:szCs w:val="20"/>
        </w:rPr>
      </w:pPr>
      <w:r>
        <w:rPr>
          <w:rFonts w:ascii="Garamond" w:hAnsi="Garamond"/>
          <w:sz w:val="24"/>
          <w:szCs w:val="20"/>
        </w:rPr>
        <w:t>M</w:t>
      </w:r>
      <w:r w:rsidR="00A02710" w:rsidRPr="00C864B3">
        <w:rPr>
          <w:rFonts w:ascii="Garamond" w:hAnsi="Garamond"/>
          <w:sz w:val="24"/>
          <w:szCs w:val="20"/>
        </w:rPr>
        <w:t>eaningful/recommended metrics to assess</w:t>
      </w:r>
      <w:r>
        <w:rPr>
          <w:rFonts w:ascii="Garamond" w:hAnsi="Garamond"/>
          <w:sz w:val="24"/>
          <w:szCs w:val="20"/>
        </w:rPr>
        <w:t>/monitor</w:t>
      </w:r>
      <w:r w:rsidR="00A02710" w:rsidRPr="00C864B3">
        <w:rPr>
          <w:rFonts w:ascii="Garamond" w:hAnsi="Garamond"/>
          <w:sz w:val="24"/>
          <w:szCs w:val="20"/>
        </w:rPr>
        <w:t xml:space="preserve"> surgical care</w:t>
      </w:r>
      <w:r w:rsidR="00A02710" w:rsidRPr="00C864B3" w:rsidDel="00E97362">
        <w:rPr>
          <w:rFonts w:ascii="Garamond" w:hAnsi="Garamond"/>
          <w:sz w:val="24"/>
          <w:szCs w:val="20"/>
        </w:rPr>
        <w:t xml:space="preserve"> </w:t>
      </w:r>
    </w:p>
    <w:p w14:paraId="2E7372E8" w14:textId="77777777" w:rsidR="00A02710" w:rsidRPr="00C864B3" w:rsidRDefault="005D4879" w:rsidP="00A02710">
      <w:pPr>
        <w:pStyle w:val="ListParagraph"/>
        <w:numPr>
          <w:ilvl w:val="1"/>
          <w:numId w:val="9"/>
        </w:numPr>
        <w:spacing w:line="276" w:lineRule="auto"/>
        <w:rPr>
          <w:rFonts w:ascii="Garamond" w:hAnsi="Garamond"/>
          <w:sz w:val="24"/>
          <w:szCs w:val="20"/>
        </w:rPr>
      </w:pPr>
      <w:r>
        <w:rPr>
          <w:rFonts w:ascii="Garamond" w:hAnsi="Garamond"/>
          <w:sz w:val="24"/>
          <w:szCs w:val="20"/>
        </w:rPr>
        <w:t>R</w:t>
      </w:r>
      <w:r w:rsidR="00A02710" w:rsidRPr="00C864B3">
        <w:rPr>
          <w:rFonts w:ascii="Garamond" w:hAnsi="Garamond"/>
          <w:sz w:val="24"/>
          <w:szCs w:val="20"/>
        </w:rPr>
        <w:t>ecommended metrics for the commission report for all working groups</w:t>
      </w:r>
    </w:p>
    <w:p w14:paraId="1E0C0A12" w14:textId="77777777" w:rsidR="00A02710" w:rsidRPr="005D4879" w:rsidRDefault="00A02710" w:rsidP="005D4879">
      <w:pPr>
        <w:spacing w:line="276" w:lineRule="auto"/>
        <w:rPr>
          <w:rFonts w:ascii="Garamond" w:hAnsi="Garamond"/>
          <w:szCs w:val="20"/>
        </w:rPr>
      </w:pPr>
    </w:p>
    <w:p w14:paraId="4EEB1B92" w14:textId="77777777" w:rsidR="00FD39EF" w:rsidRPr="00B43C4C" w:rsidRDefault="00FD39EF" w:rsidP="00FD39EF">
      <w:pPr>
        <w:rPr>
          <w:rFonts w:ascii="Garamond" w:hAnsi="Garamond" w:cs="Arial"/>
        </w:rPr>
      </w:pPr>
    </w:p>
    <w:p w14:paraId="2C8D915F" w14:textId="77777777" w:rsidR="00DE44EA" w:rsidRDefault="00A02710" w:rsidP="00C863FB">
      <w:pPr>
        <w:pStyle w:val="Heading1"/>
      </w:pPr>
      <w:r>
        <w:t>Background Work</w:t>
      </w:r>
    </w:p>
    <w:p w14:paraId="4E0EC17A" w14:textId="77777777" w:rsidR="00413EAC" w:rsidRPr="00413EAC" w:rsidRDefault="00413EAC" w:rsidP="00413EAC"/>
    <w:p w14:paraId="2721489A" w14:textId="77777777" w:rsidR="00C864B3" w:rsidRPr="00C864B3" w:rsidRDefault="00C864B3" w:rsidP="00C863FB">
      <w:pPr>
        <w:pStyle w:val="ListParagraph"/>
        <w:numPr>
          <w:ilvl w:val="0"/>
          <w:numId w:val="3"/>
        </w:numPr>
        <w:rPr>
          <w:rFonts w:ascii="Garamond" w:hAnsi="Garamond" w:cs="Arial"/>
          <w:sz w:val="24"/>
          <w:szCs w:val="24"/>
        </w:rPr>
      </w:pPr>
      <w:r>
        <w:rPr>
          <w:rFonts w:ascii="Garamond" w:hAnsi="Garamond" w:cs="Arial"/>
          <w:sz w:val="24"/>
          <w:szCs w:val="24"/>
        </w:rPr>
        <w:t>Metrics</w:t>
      </w:r>
      <w:r w:rsidR="00267665">
        <w:rPr>
          <w:rFonts w:ascii="Garamond" w:hAnsi="Garamond" w:cs="Arial"/>
          <w:sz w:val="24"/>
          <w:szCs w:val="24"/>
        </w:rPr>
        <w:t xml:space="preserve"> Overview (systematic review)</w:t>
      </w:r>
    </w:p>
    <w:p w14:paraId="42EB0945" w14:textId="77777777" w:rsidR="00C864B3" w:rsidRDefault="00C864B3" w:rsidP="00C863FB">
      <w:pPr>
        <w:pStyle w:val="Heading1"/>
      </w:pPr>
    </w:p>
    <w:p w14:paraId="4DCF874A" w14:textId="77777777" w:rsidR="00267665" w:rsidRDefault="00413EAC" w:rsidP="00C863FB">
      <w:pPr>
        <w:pStyle w:val="Heading1"/>
      </w:pPr>
      <w:bookmarkStart w:id="17" w:name="_Toc375565251"/>
      <w:r>
        <w:t>Deliverable</w:t>
      </w:r>
      <w:r w:rsidR="00267665">
        <w:t>s</w:t>
      </w:r>
      <w:bookmarkEnd w:id="17"/>
    </w:p>
    <w:p w14:paraId="2D85F8F3" w14:textId="77777777" w:rsidR="00267665" w:rsidRPr="00267665" w:rsidRDefault="00267665" w:rsidP="00267665"/>
    <w:p w14:paraId="07AC5EAB" w14:textId="77777777" w:rsidR="00DE44EA" w:rsidRPr="00267665" w:rsidRDefault="00267665" w:rsidP="00267665">
      <w:pPr>
        <w:pStyle w:val="NoSpacing"/>
        <w:rPr>
          <w:rFonts w:ascii="Garamond" w:hAnsi="Garamond"/>
          <w:i/>
        </w:rPr>
      </w:pPr>
      <w:r w:rsidRPr="00267665">
        <w:rPr>
          <w:rFonts w:ascii="Garamond" w:hAnsi="Garamond"/>
          <w:i/>
        </w:rPr>
        <w:t xml:space="preserve">Teaching </w:t>
      </w:r>
      <w:r w:rsidR="00DE44EA" w:rsidRPr="00267665">
        <w:rPr>
          <w:rFonts w:ascii="Garamond" w:hAnsi="Garamond"/>
          <w:i/>
        </w:rPr>
        <w:t>Cases</w:t>
      </w:r>
    </w:p>
    <w:p w14:paraId="7AB8782C" w14:textId="77777777" w:rsidR="00DE44EA" w:rsidRPr="00267665" w:rsidRDefault="00DE44EA" w:rsidP="00DE44EA">
      <w:pPr>
        <w:rPr>
          <w:rFonts w:ascii="Garamond" w:hAnsi="Garamond" w:cs="Arial"/>
        </w:rPr>
      </w:pPr>
    </w:p>
    <w:p w14:paraId="11E716B7" w14:textId="77777777" w:rsidR="00267665" w:rsidRDefault="00267665" w:rsidP="00267665">
      <w:pPr>
        <w:rPr>
          <w:rFonts w:ascii="Garamond" w:hAnsi="Garamond"/>
          <w:i/>
        </w:rPr>
      </w:pPr>
      <w:r w:rsidRPr="00267665">
        <w:rPr>
          <w:rFonts w:ascii="Garamond" w:hAnsi="Garamond"/>
          <w:i/>
        </w:rPr>
        <w:t>Basic Case Studies</w:t>
      </w:r>
    </w:p>
    <w:p w14:paraId="695F1F27" w14:textId="77777777" w:rsidR="00267665" w:rsidRPr="00267665" w:rsidRDefault="00267665" w:rsidP="00267665">
      <w:pPr>
        <w:rPr>
          <w:rFonts w:ascii="Garamond" w:hAnsi="Garamond"/>
          <w:i/>
        </w:rPr>
      </w:pPr>
    </w:p>
    <w:p w14:paraId="013B0F9C" w14:textId="77777777" w:rsidR="00DE44EA" w:rsidRPr="00267665" w:rsidRDefault="00DE44EA" w:rsidP="00267665">
      <w:pPr>
        <w:rPr>
          <w:rFonts w:ascii="Garamond" w:hAnsi="Garamond"/>
          <w:i/>
        </w:rPr>
      </w:pPr>
      <w:r w:rsidRPr="00267665">
        <w:rPr>
          <w:rFonts w:ascii="Garamond" w:hAnsi="Garamond"/>
          <w:i/>
        </w:rPr>
        <w:t>Possible Primary Research Papers</w:t>
      </w:r>
    </w:p>
    <w:p w14:paraId="51D2917D" w14:textId="77777777" w:rsidR="00267665" w:rsidRDefault="00267665" w:rsidP="00286831">
      <w:pPr>
        <w:ind w:left="720" w:hanging="360"/>
        <w:rPr>
          <w:rFonts w:ascii="Garamond" w:hAnsi="Garamond" w:cs="Arial"/>
        </w:rPr>
      </w:pPr>
    </w:p>
    <w:p w14:paraId="16243CA2" w14:textId="77777777" w:rsidR="00267665" w:rsidRDefault="00267665" w:rsidP="00267665">
      <w:pPr>
        <w:ind w:left="360" w:hanging="360"/>
        <w:rPr>
          <w:rFonts w:ascii="Garamond" w:hAnsi="Garamond" w:cs="Arial"/>
          <w:i/>
        </w:rPr>
      </w:pPr>
      <w:r>
        <w:rPr>
          <w:rFonts w:ascii="Garamond" w:hAnsi="Garamond" w:cs="Arial"/>
          <w:i/>
        </w:rPr>
        <w:t>Key Messages/Figures and Tables</w:t>
      </w:r>
    </w:p>
    <w:p w14:paraId="0736D817" w14:textId="77777777" w:rsidR="00267665" w:rsidRDefault="00267665" w:rsidP="00267665">
      <w:pPr>
        <w:ind w:left="360" w:hanging="360"/>
        <w:rPr>
          <w:rFonts w:ascii="Garamond" w:hAnsi="Garamond" w:cs="Arial"/>
          <w:i/>
        </w:rPr>
      </w:pPr>
    </w:p>
    <w:p w14:paraId="5E0C9789" w14:textId="77777777" w:rsidR="00DE44EA" w:rsidRPr="00B43C4C" w:rsidRDefault="00DE44EA" w:rsidP="00DE44EA">
      <w:pPr>
        <w:rPr>
          <w:rFonts w:ascii="Garamond" w:hAnsi="Garamond" w:cs="Arial"/>
        </w:rPr>
      </w:pPr>
    </w:p>
    <w:p w14:paraId="241E50EB" w14:textId="77777777" w:rsidR="00286831" w:rsidRDefault="00267665" w:rsidP="00267665">
      <w:pPr>
        <w:pStyle w:val="Heading1"/>
      </w:pPr>
      <w:bookmarkStart w:id="18" w:name="_Toc375565252"/>
      <w:r>
        <w:t xml:space="preserve">Potential </w:t>
      </w:r>
      <w:r w:rsidR="00286831" w:rsidRPr="00267665">
        <w:t>Supporting Documents</w:t>
      </w:r>
      <w:bookmarkEnd w:id="18"/>
    </w:p>
    <w:p w14:paraId="3A12FB4C" w14:textId="77777777" w:rsidR="00413EAC" w:rsidRPr="00413EAC" w:rsidRDefault="00413EAC" w:rsidP="00413EAC"/>
    <w:p w14:paraId="053F67BB" w14:textId="77777777" w:rsidR="00C864B3" w:rsidRPr="00C864B3" w:rsidRDefault="00C864B3" w:rsidP="00C864B3">
      <w:pPr>
        <w:pStyle w:val="ListParagraph"/>
        <w:numPr>
          <w:ilvl w:val="0"/>
          <w:numId w:val="11"/>
        </w:numPr>
        <w:spacing w:line="276" w:lineRule="auto"/>
        <w:rPr>
          <w:rFonts w:ascii="Garamond" w:hAnsi="Garamond" w:cs="Arial"/>
          <w:sz w:val="24"/>
        </w:rPr>
      </w:pPr>
      <w:proofErr w:type="spellStart"/>
      <w:r>
        <w:rPr>
          <w:rFonts w:ascii="Garamond" w:hAnsi="Garamond" w:cs="Arial"/>
          <w:sz w:val="24"/>
        </w:rPr>
        <w:t>Birkmeyer</w:t>
      </w:r>
      <w:proofErr w:type="spellEnd"/>
      <w:r>
        <w:rPr>
          <w:rFonts w:ascii="Garamond" w:hAnsi="Garamond" w:cs="Arial"/>
          <w:sz w:val="24"/>
        </w:rPr>
        <w:t xml:space="preserve"> et al, </w:t>
      </w:r>
      <w:r w:rsidRPr="00C864B3">
        <w:rPr>
          <w:rFonts w:ascii="Garamond" w:hAnsi="Garamond" w:cs="Arial"/>
          <w:sz w:val="24"/>
        </w:rPr>
        <w:t>Measuring the Quality of Surgical Care:  Structure, Process or Outcomes?</w:t>
      </w:r>
    </w:p>
    <w:p w14:paraId="6C7B3198" w14:textId="77777777" w:rsidR="00C864B3" w:rsidRPr="00C864B3" w:rsidRDefault="00C864B3" w:rsidP="00C864B3">
      <w:pPr>
        <w:pStyle w:val="ListParagraph"/>
        <w:numPr>
          <w:ilvl w:val="0"/>
          <w:numId w:val="11"/>
        </w:numPr>
        <w:spacing w:line="276" w:lineRule="auto"/>
        <w:rPr>
          <w:rFonts w:ascii="Garamond" w:hAnsi="Garamond" w:cs="Arial"/>
          <w:sz w:val="24"/>
        </w:rPr>
      </w:pPr>
      <w:r>
        <w:rPr>
          <w:rFonts w:ascii="Garamond" w:hAnsi="Garamond" w:cs="Arial"/>
          <w:sz w:val="24"/>
        </w:rPr>
        <w:t xml:space="preserve">Weiser et al, </w:t>
      </w:r>
      <w:proofErr w:type="spellStart"/>
      <w:r w:rsidRPr="00C864B3">
        <w:rPr>
          <w:rFonts w:ascii="Garamond" w:hAnsi="Garamond" w:cs="Arial"/>
          <w:sz w:val="24"/>
        </w:rPr>
        <w:t>Standardised</w:t>
      </w:r>
      <w:proofErr w:type="spellEnd"/>
      <w:r w:rsidRPr="00C864B3">
        <w:rPr>
          <w:rFonts w:ascii="Garamond" w:hAnsi="Garamond" w:cs="Arial"/>
          <w:sz w:val="24"/>
        </w:rPr>
        <w:t xml:space="preserve"> metrics for global surgical surveillance</w:t>
      </w:r>
    </w:p>
    <w:p w14:paraId="4D2A8B0E" w14:textId="77777777" w:rsidR="00C864B3" w:rsidRPr="00C864B3" w:rsidRDefault="00C864B3" w:rsidP="00C864B3">
      <w:pPr>
        <w:pStyle w:val="ListParagraph"/>
        <w:numPr>
          <w:ilvl w:val="0"/>
          <w:numId w:val="11"/>
        </w:numPr>
        <w:spacing w:line="276" w:lineRule="auto"/>
        <w:rPr>
          <w:rFonts w:ascii="Garamond" w:hAnsi="Garamond" w:cs="Arial"/>
          <w:sz w:val="24"/>
        </w:rPr>
      </w:pPr>
      <w:r w:rsidRPr="00C864B3">
        <w:rPr>
          <w:rFonts w:ascii="Garamond" w:hAnsi="Garamond" w:cs="Arial"/>
          <w:sz w:val="24"/>
        </w:rPr>
        <w:t>Parts of the MDG commission report talking about reasons for success/failure</w:t>
      </w:r>
    </w:p>
    <w:p w14:paraId="74257538" w14:textId="77777777" w:rsidR="00C864B3" w:rsidRPr="00C864B3" w:rsidRDefault="00C864B3" w:rsidP="00C864B3">
      <w:pPr>
        <w:pStyle w:val="ListParagraph"/>
        <w:numPr>
          <w:ilvl w:val="0"/>
          <w:numId w:val="11"/>
        </w:numPr>
        <w:spacing w:line="276" w:lineRule="auto"/>
        <w:rPr>
          <w:rFonts w:ascii="Garamond" w:hAnsi="Garamond" w:cs="Arial"/>
          <w:sz w:val="24"/>
        </w:rPr>
      </w:pPr>
      <w:r>
        <w:rPr>
          <w:rFonts w:ascii="Garamond" w:hAnsi="Garamond" w:cs="Arial"/>
          <w:sz w:val="24"/>
        </w:rPr>
        <w:t xml:space="preserve">A Paxton, </w:t>
      </w:r>
      <w:r w:rsidRPr="00C864B3">
        <w:rPr>
          <w:rFonts w:ascii="Garamond" w:hAnsi="Garamond" w:cs="Arial"/>
          <w:sz w:val="24"/>
        </w:rPr>
        <w:t>The United Nationals Process Indicators for emergency obstetric care:  Reflections base on a decade of experience</w:t>
      </w:r>
    </w:p>
    <w:p w14:paraId="5C0EDD14" w14:textId="77777777" w:rsidR="00C864B3" w:rsidRPr="00C864B3" w:rsidRDefault="00C864B3" w:rsidP="00C864B3">
      <w:pPr>
        <w:pStyle w:val="ListParagraph"/>
        <w:numPr>
          <w:ilvl w:val="0"/>
          <w:numId w:val="11"/>
        </w:numPr>
        <w:spacing w:line="276" w:lineRule="auto"/>
        <w:rPr>
          <w:rFonts w:ascii="Garamond" w:hAnsi="Garamond" w:cs="Arial"/>
          <w:sz w:val="24"/>
        </w:rPr>
      </w:pPr>
      <w:r w:rsidRPr="00C864B3">
        <w:rPr>
          <w:rFonts w:ascii="Garamond" w:hAnsi="Garamond" w:cs="Arial"/>
          <w:sz w:val="24"/>
        </w:rPr>
        <w:t>Hsia</w:t>
      </w:r>
      <w:r>
        <w:rPr>
          <w:rFonts w:ascii="Garamond" w:hAnsi="Garamond" w:cs="Arial"/>
          <w:sz w:val="24"/>
        </w:rPr>
        <w:t xml:space="preserve"> et al, </w:t>
      </w:r>
      <w:r w:rsidRPr="00C864B3">
        <w:rPr>
          <w:rFonts w:ascii="Garamond" w:hAnsi="Garamond" w:cs="Arial"/>
          <w:sz w:val="24"/>
        </w:rPr>
        <w:t>Access to emergency and surgical care in sub-Saharan Africa</w:t>
      </w:r>
    </w:p>
    <w:p w14:paraId="41442C4C" w14:textId="77777777" w:rsidR="00286831" w:rsidRPr="00286831" w:rsidRDefault="00286831" w:rsidP="00286831">
      <w:pPr>
        <w:spacing w:line="276" w:lineRule="auto"/>
        <w:ind w:left="720" w:hanging="360"/>
        <w:rPr>
          <w:rFonts w:ascii="Garamond" w:hAnsi="Garamond"/>
        </w:rPr>
      </w:pPr>
    </w:p>
    <w:p w14:paraId="6F6425E4" w14:textId="77777777" w:rsidR="00FD39EF" w:rsidRPr="00B43C4C" w:rsidRDefault="00FD39EF">
      <w:pPr>
        <w:rPr>
          <w:rFonts w:ascii="Garamond" w:hAnsi="Garamond"/>
        </w:rPr>
      </w:pPr>
    </w:p>
    <w:sectPr w:rsidR="00FD39EF" w:rsidRPr="00B43C4C" w:rsidSect="00626E2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D3EAB" w14:textId="77777777" w:rsidR="003242A3" w:rsidRDefault="003242A3" w:rsidP="000B1A4D">
      <w:r>
        <w:separator/>
      </w:r>
    </w:p>
  </w:endnote>
  <w:endnote w:type="continuationSeparator" w:id="0">
    <w:p w14:paraId="0AACEA78" w14:textId="77777777" w:rsidR="003242A3" w:rsidRDefault="003242A3" w:rsidP="000B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33271" w14:textId="77777777" w:rsidR="00A02710" w:rsidRDefault="00A02710" w:rsidP="00544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B2C929" w14:textId="77777777" w:rsidR="00A02710" w:rsidRDefault="00A02710" w:rsidP="00E068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F30CA" w14:textId="77777777" w:rsidR="00A02710" w:rsidRDefault="00A02710" w:rsidP="00544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54C0">
      <w:rPr>
        <w:rStyle w:val="PageNumber"/>
        <w:noProof/>
      </w:rPr>
      <w:t>4</w:t>
    </w:r>
    <w:r>
      <w:rPr>
        <w:rStyle w:val="PageNumber"/>
      </w:rPr>
      <w:fldChar w:fldCharType="end"/>
    </w:r>
  </w:p>
  <w:p w14:paraId="094F991E" w14:textId="77777777" w:rsidR="00A02710" w:rsidRDefault="00A02710" w:rsidP="00E068F4">
    <w:pPr>
      <w:pStyle w:val="Footer"/>
      <w:ind w:right="360"/>
      <w:jc w:val="center"/>
    </w:pPr>
    <w:r>
      <w:rPr>
        <w:rFonts w:ascii="Garamond" w:hAnsi="Garamond"/>
      </w:rPr>
      <w:t xml:space="preserve">Information Management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9E86D" w14:textId="77777777" w:rsidR="00A02710" w:rsidRDefault="00A02710" w:rsidP="00FD39EF">
    <w:pPr>
      <w:pStyle w:val="Footer"/>
    </w:pPr>
    <w:r>
      <w:rPr>
        <w:noProof/>
      </w:rPr>
      <w:drawing>
        <wp:anchor distT="0" distB="0" distL="114300" distR="114300" simplePos="0" relativeHeight="251667456" behindDoc="0" locked="0" layoutInCell="1" allowOverlap="1" wp14:anchorId="4B8914D6" wp14:editId="64F13247">
          <wp:simplePos x="0" y="0"/>
          <wp:positionH relativeFrom="column">
            <wp:posOffset>3646805</wp:posOffset>
          </wp:positionH>
          <wp:positionV relativeFrom="paragraph">
            <wp:posOffset>-106680</wp:posOffset>
          </wp:positionV>
          <wp:extent cx="885825" cy="426085"/>
          <wp:effectExtent l="25400" t="0" r="3175" b="0"/>
          <wp:wrapSquare wrapText="bothSides"/>
          <wp:docPr id="4" name="Picture 8" descr="lancetlogo-stacked-small4-e1368718577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ancetlogo-stacked-small4-e1368718577764.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85825" cy="426085"/>
                  </a:xfrm>
                  <a:prstGeom prst="rect">
                    <a:avLst/>
                  </a:prstGeom>
                </pic:spPr>
              </pic:pic>
            </a:graphicData>
          </a:graphic>
        </wp:anchor>
      </w:drawing>
    </w:r>
    <w:r>
      <w:rPr>
        <w:noProof/>
      </w:rPr>
      <w:drawing>
        <wp:anchor distT="0" distB="0" distL="114300" distR="114300" simplePos="0" relativeHeight="251664384" behindDoc="0" locked="0" layoutInCell="1" allowOverlap="1" wp14:anchorId="1422B426" wp14:editId="1265CDEE">
          <wp:simplePos x="0" y="0"/>
          <wp:positionH relativeFrom="column">
            <wp:posOffset>2849880</wp:posOffset>
          </wp:positionH>
          <wp:positionV relativeFrom="paragraph">
            <wp:posOffset>-106680</wp:posOffset>
          </wp:positionV>
          <wp:extent cx="690245" cy="457200"/>
          <wp:effectExtent l="2540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245" cy="457200"/>
                  </a:xfrm>
                  <a:prstGeom prst="rect">
                    <a:avLst/>
                  </a:prstGeom>
                  <a:noFill/>
                  <a:ln>
                    <a:noFill/>
                  </a:ln>
                </pic:spPr>
              </pic:pic>
            </a:graphicData>
          </a:graphic>
        </wp:anchor>
      </w:drawing>
    </w:r>
    <w:r>
      <w:rPr>
        <w:noProof/>
      </w:rPr>
      <w:drawing>
        <wp:anchor distT="0" distB="0" distL="114300" distR="114300" simplePos="0" relativeHeight="251665408" behindDoc="0" locked="0" layoutInCell="1" allowOverlap="1" wp14:anchorId="6699D8CF" wp14:editId="371F63A1">
          <wp:simplePos x="0" y="0"/>
          <wp:positionH relativeFrom="column">
            <wp:posOffset>1700530</wp:posOffset>
          </wp:positionH>
          <wp:positionV relativeFrom="paragraph">
            <wp:posOffset>-106680</wp:posOffset>
          </wp:positionV>
          <wp:extent cx="355600" cy="426720"/>
          <wp:effectExtent l="2540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5600" cy="426720"/>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14:anchorId="4A3DD694" wp14:editId="415DC35B">
          <wp:simplePos x="0" y="0"/>
          <wp:positionH relativeFrom="column">
            <wp:posOffset>2171700</wp:posOffset>
          </wp:positionH>
          <wp:positionV relativeFrom="paragraph">
            <wp:posOffset>-106680</wp:posOffset>
          </wp:positionV>
          <wp:extent cx="589280"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9280" cy="457200"/>
                  </a:xfrm>
                  <a:prstGeom prst="rect">
                    <a:avLst/>
                  </a:prstGeom>
                  <a:noFill/>
                  <a:ln>
                    <a:noFill/>
                  </a:ln>
                </pic:spPr>
              </pic:pic>
            </a:graphicData>
          </a:graphic>
        </wp:anchor>
      </w:drawing>
    </w:r>
  </w:p>
  <w:p w14:paraId="04466934" w14:textId="77777777" w:rsidR="00A02710" w:rsidRDefault="00A02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414D5" w14:textId="77777777" w:rsidR="003242A3" w:rsidRDefault="003242A3" w:rsidP="000B1A4D">
      <w:r>
        <w:separator/>
      </w:r>
    </w:p>
  </w:footnote>
  <w:footnote w:type="continuationSeparator" w:id="0">
    <w:p w14:paraId="5286EADE" w14:textId="77777777" w:rsidR="003242A3" w:rsidRDefault="003242A3" w:rsidP="000B1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82B7E" w14:textId="77777777" w:rsidR="00A02710" w:rsidRDefault="003242A3">
    <w:pPr>
      <w:pStyle w:val="Header"/>
    </w:pPr>
    <w:r>
      <w:rPr>
        <w:noProof/>
      </w:rPr>
      <w:pict w14:anchorId="37898A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44928;mso-wrap-edited:f;mso-position-horizontal:center;mso-position-horizontal-relative:margin;mso-position-vertical:center;mso-position-vertical-relative:margin" wrapcoords="21534 392 20945 785 18752 981 17901 294 17705 2061 17247 785 14498 785 14301 883 14236 1080 14727 4221 14890 4909 14890 6970 12043 294 11749 883 11585 1374 10832 8149 8280 1963 7756 785 5400 883 5334 1080 5792 4123 5956 4810 5956 6774 4123 2160 3370 490 3174 785 229 883 163 1080 621 4123 785 4810 752 13450 589 15218 261 15512 196 15709 196 16003 360 16396 2552 16592 3174 16396 3698 15709 4123 14825 4450 13549 5334 16101 5890 17083 6185 16396 6905 16396 7232 16298 7232 15610 6676 13549 6676 11290 7592 13941 8967 16887 9196 16494 11029 16396 11127 15807 10669 14432 10832 12665 11323 14040 12730 16887 12894 16494 13909 16494 14105 16298 14334 16396 14923 16789 15120 16494 16101 16396 16200 15905 15610 13647 15610 11487 15774 9523 17018 11192 18850 16592 20225 16396 20487 16298 20487 15610 19963 13352 19996 2258 21240 4123 21403 4025 21665 785 21534 392" fillcolor="black" stroked="f">
          <v:fill opacity="18350f"/>
          <v:textpath style="font-family:&quot;Garamond&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9D8EE" w14:textId="77777777" w:rsidR="00A02710" w:rsidRPr="00B43C4C" w:rsidRDefault="003242A3" w:rsidP="00B43C4C">
    <w:pPr>
      <w:pStyle w:val="Header"/>
      <w:pBdr>
        <w:bottom w:val="single" w:sz="6" w:space="1" w:color="auto"/>
      </w:pBdr>
      <w:tabs>
        <w:tab w:val="clear" w:pos="8640"/>
        <w:tab w:val="right" w:pos="9450"/>
      </w:tabs>
      <w:rPr>
        <w:rFonts w:ascii="Garamond" w:hAnsi="Garamond"/>
        <w:bCs/>
        <w:smallCaps/>
        <w:sz w:val="36"/>
        <w:szCs w:val="36"/>
      </w:rPr>
    </w:pPr>
    <w:r>
      <w:rPr>
        <w:noProof/>
      </w:rPr>
      <w:pict w14:anchorId="328A09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46976;mso-wrap-edited:f;mso-position-horizontal:center;mso-position-horizontal-relative:margin;mso-position-vertical:center;mso-position-vertical-relative:margin" wrapcoords="21534 392 20945 785 18752 981 17901 294 17705 2061 17247 785 14498 785 14301 883 14236 1080 14727 4221 14890 4909 14890 6970 12043 294 11749 883 11585 1374 10832 8149 8280 1963 7756 785 5400 883 5334 1080 5792 4123 5956 4810 5956 6774 4123 2160 3370 490 3174 785 229 883 163 1080 621 4123 785 4810 752 13450 589 15218 261 15512 196 15709 196 16003 360 16396 2552 16592 3174 16396 3698 15709 4123 14825 4450 13549 5334 16101 5890 17083 6185 16396 6905 16396 7232 16298 7232 15610 6676 13549 6676 11290 7592 13941 8967 16887 9196 16494 11029 16396 11127 15807 10669 14432 10832 12665 11323 14040 12730 16887 12894 16494 13909 16494 14105 16298 14334 16396 14923 16789 15120 16494 16101 16396 16200 15905 15610 13647 15610 11487 15774 9523 17018 11192 18850 16592 20225 16396 20487 16298 20487 15610 19963 13352 19996 2258 21240 4123 21403 4025 21665 785 21534 392" fillcolor="black" stroked="f">
          <v:fill opacity="18350f"/>
          <v:textpath style="font-family:&quot;Garamond&quot;;font-size:1pt" string="DRAFT"/>
          <w10:wrap anchorx="margin" anchory="margin"/>
        </v:shape>
      </w:pict>
    </w:r>
    <w:r w:rsidR="00A02710" w:rsidRPr="00366EDB">
      <w:rPr>
        <w:rFonts w:ascii="Garamond" w:hAnsi="Garamond"/>
        <w:bCs/>
        <w:smallCaps/>
        <w:sz w:val="36"/>
        <w:szCs w:val="36"/>
      </w:rPr>
      <w:t>The Lancet Commission on Global Surgery</w:t>
    </w:r>
    <w:r w:rsidR="00A02710">
      <w:rPr>
        <w:rFonts w:ascii="Garamond" w:hAnsi="Garamond"/>
        <w:bCs/>
        <w:smallCaps/>
        <w:sz w:val="36"/>
        <w:szCs w:val="36"/>
      </w:rPr>
      <w:t xml:space="preserve">       </w:t>
    </w:r>
    <w:r w:rsidR="00A02710" w:rsidRPr="00366EDB">
      <w:rPr>
        <w:rFonts w:ascii="Garamond" w:hAnsi="Garamond"/>
        <w:bCs/>
        <w:smallCaps/>
      </w:rPr>
      <w:t>Boston Dec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EAF32" w14:textId="77777777" w:rsidR="00A02710" w:rsidRPr="00C863FB" w:rsidRDefault="003242A3" w:rsidP="00C863FB">
    <w:pPr>
      <w:pStyle w:val="Header"/>
      <w:pBdr>
        <w:bottom w:val="single" w:sz="6" w:space="1" w:color="auto"/>
      </w:pBdr>
      <w:tabs>
        <w:tab w:val="clear" w:pos="8640"/>
        <w:tab w:val="right" w:pos="9450"/>
      </w:tabs>
      <w:jc w:val="center"/>
      <w:rPr>
        <w:rFonts w:ascii="Garamond" w:hAnsi="Garamond"/>
        <w:bCs/>
        <w:smallCaps/>
        <w:sz w:val="36"/>
        <w:szCs w:val="36"/>
      </w:rPr>
    </w:pPr>
    <w:r>
      <w:rPr>
        <w:noProof/>
      </w:rPr>
      <w:pict w14:anchorId="74891F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94.9pt;height:164.95pt;rotation:315;z-index:-251642880;mso-wrap-edited:f;mso-position-horizontal:center;mso-position-horizontal-relative:margin;mso-position-vertical:center;mso-position-vertical-relative:margin" wrapcoords="21534 392 20945 785 18752 981 17901 294 17705 2061 17247 785 14498 785 14301 883 14236 1080 14727 4221 14890 4909 14890 6970 12043 294 11749 883 11585 1374 10832 8149 8280 1963 7756 785 5400 883 5334 1080 5792 4123 5956 4810 5956 6774 4123 2160 3370 490 3174 785 229 883 163 1080 621 4123 785 4810 752 13450 589 15218 261 15512 196 15709 196 16003 360 16396 2552 16592 3174 16396 3698 15709 4123 14825 4450 13549 5334 16101 5890 17083 6185 16396 6905 16396 7232 16298 7232 15610 6676 13549 6676 11290 7592 13941 8967 16887 9196 16494 11029 16396 11127 15807 10669 14432 10832 12665 11323 14040 12730 16887 12894 16494 13909 16494 14105 16298 14334 16396 14923 16789 15120 16494 16101 16396 16200 15905 15610 13647 15610 11487 15774 9523 17018 11192 18850 16592 20225 16396 20487 16298 20487 15610 19963 13352 19996 2258 21240 4123 21403 4025 21665 785 21534 392" fillcolor="black" stroked="f">
          <v:fill opacity="18350f"/>
          <v:textpath style="font-family:&quot;Garamond&quot;;font-size:1pt" string="DRAFT"/>
          <w10:wrap anchorx="margin" anchory="margin"/>
        </v:shape>
      </w:pict>
    </w:r>
    <w:r w:rsidR="00A02710" w:rsidRPr="00C863FB">
      <w:rPr>
        <w:rFonts w:ascii="Garamond" w:hAnsi="Garamond"/>
        <w:bCs/>
        <w:smallCaps/>
        <w:sz w:val="48"/>
        <w:szCs w:val="48"/>
      </w:rPr>
      <w:t>The Lancet Commission on Global Surgery</w:t>
    </w:r>
    <w:r w:rsidR="00A02710" w:rsidRPr="00C863FB">
      <w:rPr>
        <w:rFonts w:ascii="Garamond" w:hAnsi="Garamond"/>
        <w:bCs/>
        <w:smallCaps/>
        <w:sz w:val="36"/>
        <w:szCs w:val="36"/>
      </w:rPr>
      <w:t xml:space="preserve">       </w:t>
    </w:r>
    <w:r w:rsidR="00A02710" w:rsidRPr="00C863FB">
      <w:rPr>
        <w:rFonts w:ascii="Garamond" w:hAnsi="Garamond"/>
        <w:bCs/>
        <w:smallCaps/>
        <w:sz w:val="28"/>
        <w:szCs w:val="28"/>
      </w:rPr>
      <w:t>Boston Jan 2014</w:t>
    </w:r>
  </w:p>
  <w:p w14:paraId="17F3EA7B" w14:textId="77777777" w:rsidR="00A02710" w:rsidRPr="00626E21" w:rsidRDefault="00A0271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6B63"/>
    <w:multiLevelType w:val="hybridMultilevel"/>
    <w:tmpl w:val="411EA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F52AE"/>
    <w:multiLevelType w:val="hybridMultilevel"/>
    <w:tmpl w:val="47B0AA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87C5B"/>
    <w:multiLevelType w:val="multilevel"/>
    <w:tmpl w:val="47B0A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80E01C1"/>
    <w:multiLevelType w:val="hybridMultilevel"/>
    <w:tmpl w:val="BA18A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DD700C"/>
    <w:multiLevelType w:val="hybridMultilevel"/>
    <w:tmpl w:val="B2DC5522"/>
    <w:lvl w:ilvl="0" w:tplc="FE3CD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5C1421"/>
    <w:multiLevelType w:val="hybridMultilevel"/>
    <w:tmpl w:val="CBE0E734"/>
    <w:lvl w:ilvl="0" w:tplc="04090013">
      <w:start w:val="1"/>
      <w:numFmt w:val="upperRoman"/>
      <w:lvlText w:val="%1."/>
      <w:lvlJc w:val="righ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1D9400D"/>
    <w:multiLevelType w:val="hybridMultilevel"/>
    <w:tmpl w:val="B02048EA"/>
    <w:lvl w:ilvl="0" w:tplc="D15E92FC">
      <w:start w:val="1"/>
      <w:numFmt w:val="decimal"/>
      <w:lvlText w:val="%1."/>
      <w:lvlJc w:val="left"/>
      <w:pPr>
        <w:ind w:left="720" w:hanging="360"/>
      </w:pPr>
      <w:rPr>
        <w:rFonts w:ascii="Garamond" w:eastAsiaTheme="minorEastAsia" w:hAnsi="Garamond" w:cs="Arial"/>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934B45"/>
    <w:multiLevelType w:val="hybridMultilevel"/>
    <w:tmpl w:val="B268D5B2"/>
    <w:lvl w:ilvl="0" w:tplc="B518092C">
      <w:start w:val="1"/>
      <w:numFmt w:val="decimal"/>
      <w:lvlText w:val="%1."/>
      <w:lvlJc w:val="left"/>
      <w:pPr>
        <w:ind w:left="360" w:hanging="360"/>
      </w:pPr>
      <w:rPr>
        <w:rFonts w:ascii="Garamond" w:eastAsiaTheme="minorHAnsi" w:hAnsi="Garamond"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3C5589F"/>
    <w:multiLevelType w:val="hybridMultilevel"/>
    <w:tmpl w:val="3618B796"/>
    <w:lvl w:ilvl="0" w:tplc="0409001B">
      <w:start w:val="1"/>
      <w:numFmt w:val="lowerRoman"/>
      <w:lvlText w:val="%1."/>
      <w:lvlJc w:val="righ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AC53DA6"/>
    <w:multiLevelType w:val="hybridMultilevel"/>
    <w:tmpl w:val="806087AA"/>
    <w:lvl w:ilvl="0" w:tplc="0409001B">
      <w:start w:val="1"/>
      <w:numFmt w:val="lowerRoman"/>
      <w:lvlText w:val="%1."/>
      <w:lvlJc w:val="righ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C871C35"/>
    <w:multiLevelType w:val="hybridMultilevel"/>
    <w:tmpl w:val="9FF87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5"/>
  </w:num>
  <w:num w:numId="5">
    <w:abstractNumId w:val="4"/>
  </w:num>
  <w:num w:numId="6">
    <w:abstractNumId w:val="7"/>
  </w:num>
  <w:num w:numId="7">
    <w:abstractNumId w:val="0"/>
  </w:num>
  <w:num w:numId="8">
    <w:abstractNumId w:val="9"/>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A4D"/>
    <w:rsid w:val="0002286E"/>
    <w:rsid w:val="00054A95"/>
    <w:rsid w:val="00083B51"/>
    <w:rsid w:val="00090F21"/>
    <w:rsid w:val="000B1A4D"/>
    <w:rsid w:val="000D2A3E"/>
    <w:rsid w:val="001E0351"/>
    <w:rsid w:val="00207AC3"/>
    <w:rsid w:val="00215AEB"/>
    <w:rsid w:val="00267665"/>
    <w:rsid w:val="00286831"/>
    <w:rsid w:val="002E0D9A"/>
    <w:rsid w:val="003242A3"/>
    <w:rsid w:val="00354601"/>
    <w:rsid w:val="0035467A"/>
    <w:rsid w:val="00366EDB"/>
    <w:rsid w:val="00413EAC"/>
    <w:rsid w:val="00447326"/>
    <w:rsid w:val="00456DB7"/>
    <w:rsid w:val="0049299D"/>
    <w:rsid w:val="00527685"/>
    <w:rsid w:val="0054452F"/>
    <w:rsid w:val="00563D6F"/>
    <w:rsid w:val="005D4879"/>
    <w:rsid w:val="005F36D5"/>
    <w:rsid w:val="006229C1"/>
    <w:rsid w:val="00626E21"/>
    <w:rsid w:val="00655489"/>
    <w:rsid w:val="00681BD9"/>
    <w:rsid w:val="006B01C2"/>
    <w:rsid w:val="00744952"/>
    <w:rsid w:val="0079565D"/>
    <w:rsid w:val="00807988"/>
    <w:rsid w:val="00885611"/>
    <w:rsid w:val="00903B58"/>
    <w:rsid w:val="009D07D4"/>
    <w:rsid w:val="009F002D"/>
    <w:rsid w:val="009F5353"/>
    <w:rsid w:val="009F6411"/>
    <w:rsid w:val="00A02710"/>
    <w:rsid w:val="00A35DE9"/>
    <w:rsid w:val="00AD3DCF"/>
    <w:rsid w:val="00B128D9"/>
    <w:rsid w:val="00B1497A"/>
    <w:rsid w:val="00B43C4C"/>
    <w:rsid w:val="00B87763"/>
    <w:rsid w:val="00BE2A8D"/>
    <w:rsid w:val="00C24452"/>
    <w:rsid w:val="00C36381"/>
    <w:rsid w:val="00C53E4D"/>
    <w:rsid w:val="00C57822"/>
    <w:rsid w:val="00C863FB"/>
    <w:rsid w:val="00C864B3"/>
    <w:rsid w:val="00CB5416"/>
    <w:rsid w:val="00CD64D7"/>
    <w:rsid w:val="00D821C1"/>
    <w:rsid w:val="00DA5C92"/>
    <w:rsid w:val="00DE44EA"/>
    <w:rsid w:val="00E068F4"/>
    <w:rsid w:val="00EB54C0"/>
    <w:rsid w:val="00F54B17"/>
    <w:rsid w:val="00F60482"/>
    <w:rsid w:val="00F756B2"/>
    <w:rsid w:val="00F85FF9"/>
    <w:rsid w:val="00FD39E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CBC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63FB"/>
    <w:pPr>
      <w:outlineLvl w:val="0"/>
    </w:pPr>
    <w:rPr>
      <w:rFonts w:ascii="Garamond" w:hAnsi="Garamond" w:cs="Arial"/>
      <w:b/>
      <w:bCs/>
      <w:smallCaps/>
    </w:rPr>
  </w:style>
  <w:style w:type="paragraph" w:styleId="Heading2">
    <w:name w:val="heading 2"/>
    <w:basedOn w:val="Normal"/>
    <w:next w:val="Normal"/>
    <w:link w:val="Heading2Char"/>
    <w:uiPriority w:val="9"/>
    <w:unhideWhenUsed/>
    <w:qFormat/>
    <w:rsid w:val="002676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A4D"/>
    <w:pPr>
      <w:tabs>
        <w:tab w:val="center" w:pos="4320"/>
        <w:tab w:val="right" w:pos="8640"/>
      </w:tabs>
    </w:pPr>
  </w:style>
  <w:style w:type="character" w:customStyle="1" w:styleId="HeaderChar">
    <w:name w:val="Header Char"/>
    <w:basedOn w:val="DefaultParagraphFont"/>
    <w:link w:val="Header"/>
    <w:uiPriority w:val="99"/>
    <w:rsid w:val="000B1A4D"/>
  </w:style>
  <w:style w:type="paragraph" w:styleId="Footer">
    <w:name w:val="footer"/>
    <w:basedOn w:val="Normal"/>
    <w:link w:val="FooterChar"/>
    <w:uiPriority w:val="99"/>
    <w:unhideWhenUsed/>
    <w:rsid w:val="000B1A4D"/>
    <w:pPr>
      <w:tabs>
        <w:tab w:val="center" w:pos="4320"/>
        <w:tab w:val="right" w:pos="8640"/>
      </w:tabs>
    </w:pPr>
  </w:style>
  <w:style w:type="character" w:customStyle="1" w:styleId="FooterChar">
    <w:name w:val="Footer Char"/>
    <w:basedOn w:val="DefaultParagraphFont"/>
    <w:link w:val="Footer"/>
    <w:uiPriority w:val="99"/>
    <w:rsid w:val="000B1A4D"/>
  </w:style>
  <w:style w:type="character" w:customStyle="1" w:styleId="Heading1Char">
    <w:name w:val="Heading 1 Char"/>
    <w:basedOn w:val="DefaultParagraphFont"/>
    <w:link w:val="Heading1"/>
    <w:uiPriority w:val="9"/>
    <w:rsid w:val="00C863FB"/>
    <w:rPr>
      <w:rFonts w:ascii="Garamond" w:hAnsi="Garamond" w:cs="Arial"/>
      <w:b/>
      <w:bCs/>
      <w:smallCaps/>
    </w:rPr>
  </w:style>
  <w:style w:type="paragraph" w:styleId="TOCHeading">
    <w:name w:val="TOC Heading"/>
    <w:basedOn w:val="Heading1"/>
    <w:next w:val="Normal"/>
    <w:uiPriority w:val="39"/>
    <w:unhideWhenUsed/>
    <w:qFormat/>
    <w:rsid w:val="00FD39EF"/>
    <w:pPr>
      <w:keepNext/>
      <w:keepLines/>
      <w:spacing w:before="480" w:line="276" w:lineRule="auto"/>
      <w:outlineLvl w:val="9"/>
    </w:pPr>
    <w:rPr>
      <w:rFonts w:asciiTheme="majorHAnsi" w:eastAsiaTheme="majorEastAsia" w:hAnsiTheme="majorHAnsi" w:cstheme="majorBidi"/>
      <w:b w:val="0"/>
      <w:bCs w:val="0"/>
      <w:color w:val="365F91" w:themeColor="accent1" w:themeShade="BF"/>
      <w:sz w:val="28"/>
      <w:szCs w:val="28"/>
    </w:rPr>
  </w:style>
  <w:style w:type="paragraph" w:styleId="TOC1">
    <w:name w:val="toc 1"/>
    <w:basedOn w:val="Normal"/>
    <w:next w:val="Normal"/>
    <w:autoRedefine/>
    <w:uiPriority w:val="39"/>
    <w:unhideWhenUsed/>
    <w:rsid w:val="00FD39EF"/>
    <w:pPr>
      <w:spacing w:before="120"/>
    </w:pPr>
    <w:rPr>
      <w:b/>
    </w:rPr>
  </w:style>
  <w:style w:type="paragraph" w:styleId="BalloonText">
    <w:name w:val="Balloon Text"/>
    <w:basedOn w:val="Normal"/>
    <w:link w:val="BalloonTextChar"/>
    <w:unhideWhenUsed/>
    <w:rsid w:val="00FD39EF"/>
    <w:rPr>
      <w:rFonts w:ascii="Lucida Grande" w:hAnsi="Lucida Grande" w:cs="Lucida Grande"/>
      <w:sz w:val="18"/>
      <w:szCs w:val="18"/>
    </w:rPr>
  </w:style>
  <w:style w:type="character" w:customStyle="1" w:styleId="BalloonTextChar">
    <w:name w:val="Balloon Text Char"/>
    <w:basedOn w:val="DefaultParagraphFont"/>
    <w:link w:val="BalloonText"/>
    <w:rsid w:val="00FD39EF"/>
    <w:rPr>
      <w:rFonts w:ascii="Lucida Grande" w:hAnsi="Lucida Grande" w:cs="Lucida Grande"/>
      <w:sz w:val="18"/>
      <w:szCs w:val="18"/>
    </w:rPr>
  </w:style>
  <w:style w:type="paragraph" w:styleId="TOC2">
    <w:name w:val="toc 2"/>
    <w:basedOn w:val="Normal"/>
    <w:next w:val="Normal"/>
    <w:autoRedefine/>
    <w:uiPriority w:val="39"/>
    <w:semiHidden/>
    <w:unhideWhenUsed/>
    <w:rsid w:val="00FD39EF"/>
    <w:pPr>
      <w:ind w:left="240"/>
    </w:pPr>
    <w:rPr>
      <w:b/>
      <w:sz w:val="22"/>
      <w:szCs w:val="22"/>
    </w:rPr>
  </w:style>
  <w:style w:type="paragraph" w:styleId="TOC3">
    <w:name w:val="toc 3"/>
    <w:basedOn w:val="Normal"/>
    <w:next w:val="Normal"/>
    <w:autoRedefine/>
    <w:uiPriority w:val="39"/>
    <w:semiHidden/>
    <w:unhideWhenUsed/>
    <w:rsid w:val="00FD39EF"/>
    <w:pPr>
      <w:ind w:left="480"/>
    </w:pPr>
    <w:rPr>
      <w:sz w:val="22"/>
      <w:szCs w:val="22"/>
    </w:rPr>
  </w:style>
  <w:style w:type="paragraph" w:styleId="TOC4">
    <w:name w:val="toc 4"/>
    <w:basedOn w:val="Normal"/>
    <w:next w:val="Normal"/>
    <w:autoRedefine/>
    <w:uiPriority w:val="39"/>
    <w:semiHidden/>
    <w:unhideWhenUsed/>
    <w:rsid w:val="00FD39EF"/>
    <w:pPr>
      <w:ind w:left="720"/>
    </w:pPr>
    <w:rPr>
      <w:sz w:val="20"/>
      <w:szCs w:val="20"/>
    </w:rPr>
  </w:style>
  <w:style w:type="paragraph" w:styleId="TOC5">
    <w:name w:val="toc 5"/>
    <w:basedOn w:val="Normal"/>
    <w:next w:val="Normal"/>
    <w:autoRedefine/>
    <w:uiPriority w:val="39"/>
    <w:semiHidden/>
    <w:unhideWhenUsed/>
    <w:rsid w:val="00FD39EF"/>
    <w:pPr>
      <w:ind w:left="960"/>
    </w:pPr>
    <w:rPr>
      <w:sz w:val="20"/>
      <w:szCs w:val="20"/>
    </w:rPr>
  </w:style>
  <w:style w:type="paragraph" w:styleId="TOC6">
    <w:name w:val="toc 6"/>
    <w:basedOn w:val="Normal"/>
    <w:next w:val="Normal"/>
    <w:autoRedefine/>
    <w:uiPriority w:val="39"/>
    <w:semiHidden/>
    <w:unhideWhenUsed/>
    <w:rsid w:val="00FD39EF"/>
    <w:pPr>
      <w:ind w:left="1200"/>
    </w:pPr>
    <w:rPr>
      <w:sz w:val="20"/>
      <w:szCs w:val="20"/>
    </w:rPr>
  </w:style>
  <w:style w:type="paragraph" w:styleId="TOC7">
    <w:name w:val="toc 7"/>
    <w:basedOn w:val="Normal"/>
    <w:next w:val="Normal"/>
    <w:autoRedefine/>
    <w:uiPriority w:val="39"/>
    <w:semiHidden/>
    <w:unhideWhenUsed/>
    <w:rsid w:val="00FD39EF"/>
    <w:pPr>
      <w:ind w:left="1440"/>
    </w:pPr>
    <w:rPr>
      <w:sz w:val="20"/>
      <w:szCs w:val="20"/>
    </w:rPr>
  </w:style>
  <w:style w:type="paragraph" w:styleId="TOC8">
    <w:name w:val="toc 8"/>
    <w:basedOn w:val="Normal"/>
    <w:next w:val="Normal"/>
    <w:autoRedefine/>
    <w:uiPriority w:val="39"/>
    <w:semiHidden/>
    <w:unhideWhenUsed/>
    <w:rsid w:val="00FD39EF"/>
    <w:pPr>
      <w:ind w:left="1680"/>
    </w:pPr>
    <w:rPr>
      <w:sz w:val="20"/>
      <w:szCs w:val="20"/>
    </w:rPr>
  </w:style>
  <w:style w:type="paragraph" w:styleId="TOC9">
    <w:name w:val="toc 9"/>
    <w:basedOn w:val="Normal"/>
    <w:next w:val="Normal"/>
    <w:autoRedefine/>
    <w:uiPriority w:val="39"/>
    <w:semiHidden/>
    <w:unhideWhenUsed/>
    <w:rsid w:val="00FD39EF"/>
    <w:pPr>
      <w:ind w:left="1920"/>
    </w:pPr>
    <w:rPr>
      <w:sz w:val="20"/>
      <w:szCs w:val="20"/>
    </w:rPr>
  </w:style>
  <w:style w:type="character" w:styleId="PageNumber">
    <w:name w:val="page number"/>
    <w:basedOn w:val="DefaultParagraphFont"/>
    <w:uiPriority w:val="99"/>
    <w:semiHidden/>
    <w:unhideWhenUsed/>
    <w:rsid w:val="00FD39EF"/>
  </w:style>
  <w:style w:type="paragraph" w:styleId="ListParagraph">
    <w:name w:val="List Paragraph"/>
    <w:basedOn w:val="Normal"/>
    <w:uiPriority w:val="34"/>
    <w:qFormat/>
    <w:rsid w:val="00054A95"/>
    <w:pPr>
      <w:ind w:left="720"/>
      <w:contextualSpacing/>
    </w:pPr>
    <w:rPr>
      <w:rFonts w:eastAsiaTheme="minorHAnsi"/>
      <w:sz w:val="22"/>
      <w:szCs w:val="22"/>
    </w:rPr>
  </w:style>
  <w:style w:type="table" w:styleId="TableGrid">
    <w:name w:val="Table Grid"/>
    <w:basedOn w:val="TableNormal"/>
    <w:uiPriority w:val="59"/>
    <w:rsid w:val="0002286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578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7822"/>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rsid w:val="00C57822"/>
    <w:rPr>
      <w:sz w:val="16"/>
      <w:szCs w:val="16"/>
    </w:rPr>
  </w:style>
  <w:style w:type="paragraph" w:styleId="CommentText">
    <w:name w:val="annotation text"/>
    <w:basedOn w:val="Normal"/>
    <w:link w:val="CommentTextChar"/>
    <w:rsid w:val="00C57822"/>
    <w:rPr>
      <w:rFonts w:eastAsiaTheme="minorHAnsi"/>
      <w:sz w:val="20"/>
      <w:szCs w:val="20"/>
    </w:rPr>
  </w:style>
  <w:style w:type="character" w:customStyle="1" w:styleId="CommentTextChar">
    <w:name w:val="Comment Text Char"/>
    <w:basedOn w:val="DefaultParagraphFont"/>
    <w:link w:val="CommentText"/>
    <w:rsid w:val="00C57822"/>
    <w:rPr>
      <w:rFonts w:eastAsiaTheme="minorHAnsi"/>
      <w:sz w:val="20"/>
      <w:szCs w:val="20"/>
    </w:rPr>
  </w:style>
  <w:style w:type="paragraph" w:styleId="CommentSubject">
    <w:name w:val="annotation subject"/>
    <w:basedOn w:val="CommentText"/>
    <w:next w:val="CommentText"/>
    <w:link w:val="CommentSubjectChar"/>
    <w:rsid w:val="00C57822"/>
    <w:rPr>
      <w:b/>
      <w:bCs/>
    </w:rPr>
  </w:style>
  <w:style w:type="character" w:customStyle="1" w:styleId="CommentSubjectChar">
    <w:name w:val="Comment Subject Char"/>
    <w:basedOn w:val="CommentTextChar"/>
    <w:link w:val="CommentSubject"/>
    <w:rsid w:val="00C57822"/>
    <w:rPr>
      <w:rFonts w:eastAsiaTheme="minorHAnsi"/>
      <w:b/>
      <w:bCs/>
      <w:sz w:val="20"/>
      <w:szCs w:val="20"/>
    </w:rPr>
  </w:style>
  <w:style w:type="paragraph" w:styleId="Revision">
    <w:name w:val="Revision"/>
    <w:hidden/>
    <w:rsid w:val="00C57822"/>
    <w:rPr>
      <w:rFonts w:eastAsiaTheme="minorHAnsi"/>
      <w:sz w:val="22"/>
      <w:szCs w:val="22"/>
    </w:rPr>
  </w:style>
  <w:style w:type="character" w:customStyle="1" w:styleId="Heading2Char">
    <w:name w:val="Heading 2 Char"/>
    <w:basedOn w:val="DefaultParagraphFont"/>
    <w:link w:val="Heading2"/>
    <w:uiPriority w:val="9"/>
    <w:rsid w:val="0026766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67665"/>
  </w:style>
  <w:style w:type="character" w:styleId="Hyperlink">
    <w:name w:val="Hyperlink"/>
    <w:basedOn w:val="DefaultParagraphFont"/>
    <w:uiPriority w:val="99"/>
    <w:unhideWhenUsed/>
    <w:rsid w:val="002676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63FB"/>
    <w:pPr>
      <w:outlineLvl w:val="0"/>
    </w:pPr>
    <w:rPr>
      <w:rFonts w:ascii="Garamond" w:hAnsi="Garamond" w:cs="Arial"/>
      <w:b/>
      <w:bCs/>
      <w:smallCaps/>
    </w:rPr>
  </w:style>
  <w:style w:type="paragraph" w:styleId="Heading2">
    <w:name w:val="heading 2"/>
    <w:basedOn w:val="Normal"/>
    <w:next w:val="Normal"/>
    <w:link w:val="Heading2Char"/>
    <w:uiPriority w:val="9"/>
    <w:unhideWhenUsed/>
    <w:qFormat/>
    <w:rsid w:val="002676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A4D"/>
    <w:pPr>
      <w:tabs>
        <w:tab w:val="center" w:pos="4320"/>
        <w:tab w:val="right" w:pos="8640"/>
      </w:tabs>
    </w:pPr>
  </w:style>
  <w:style w:type="character" w:customStyle="1" w:styleId="HeaderChar">
    <w:name w:val="Header Char"/>
    <w:basedOn w:val="DefaultParagraphFont"/>
    <w:link w:val="Header"/>
    <w:uiPriority w:val="99"/>
    <w:rsid w:val="000B1A4D"/>
  </w:style>
  <w:style w:type="paragraph" w:styleId="Footer">
    <w:name w:val="footer"/>
    <w:basedOn w:val="Normal"/>
    <w:link w:val="FooterChar"/>
    <w:uiPriority w:val="99"/>
    <w:unhideWhenUsed/>
    <w:rsid w:val="000B1A4D"/>
    <w:pPr>
      <w:tabs>
        <w:tab w:val="center" w:pos="4320"/>
        <w:tab w:val="right" w:pos="8640"/>
      </w:tabs>
    </w:pPr>
  </w:style>
  <w:style w:type="character" w:customStyle="1" w:styleId="FooterChar">
    <w:name w:val="Footer Char"/>
    <w:basedOn w:val="DefaultParagraphFont"/>
    <w:link w:val="Footer"/>
    <w:uiPriority w:val="99"/>
    <w:rsid w:val="000B1A4D"/>
  </w:style>
  <w:style w:type="character" w:customStyle="1" w:styleId="Heading1Char">
    <w:name w:val="Heading 1 Char"/>
    <w:basedOn w:val="DefaultParagraphFont"/>
    <w:link w:val="Heading1"/>
    <w:uiPriority w:val="9"/>
    <w:rsid w:val="00C863FB"/>
    <w:rPr>
      <w:rFonts w:ascii="Garamond" w:hAnsi="Garamond" w:cs="Arial"/>
      <w:b/>
      <w:bCs/>
      <w:smallCaps/>
    </w:rPr>
  </w:style>
  <w:style w:type="paragraph" w:styleId="TOCHeading">
    <w:name w:val="TOC Heading"/>
    <w:basedOn w:val="Heading1"/>
    <w:next w:val="Normal"/>
    <w:uiPriority w:val="39"/>
    <w:unhideWhenUsed/>
    <w:qFormat/>
    <w:rsid w:val="00FD39EF"/>
    <w:pPr>
      <w:keepNext/>
      <w:keepLines/>
      <w:spacing w:before="480" w:line="276" w:lineRule="auto"/>
      <w:outlineLvl w:val="9"/>
    </w:pPr>
    <w:rPr>
      <w:rFonts w:asciiTheme="majorHAnsi" w:eastAsiaTheme="majorEastAsia" w:hAnsiTheme="majorHAnsi" w:cstheme="majorBidi"/>
      <w:b w:val="0"/>
      <w:bCs w:val="0"/>
      <w:color w:val="365F91" w:themeColor="accent1" w:themeShade="BF"/>
      <w:sz w:val="28"/>
      <w:szCs w:val="28"/>
    </w:rPr>
  </w:style>
  <w:style w:type="paragraph" w:styleId="TOC1">
    <w:name w:val="toc 1"/>
    <w:basedOn w:val="Normal"/>
    <w:next w:val="Normal"/>
    <w:autoRedefine/>
    <w:uiPriority w:val="39"/>
    <w:unhideWhenUsed/>
    <w:rsid w:val="00FD39EF"/>
    <w:pPr>
      <w:spacing w:before="120"/>
    </w:pPr>
    <w:rPr>
      <w:b/>
    </w:rPr>
  </w:style>
  <w:style w:type="paragraph" w:styleId="BalloonText">
    <w:name w:val="Balloon Text"/>
    <w:basedOn w:val="Normal"/>
    <w:link w:val="BalloonTextChar"/>
    <w:unhideWhenUsed/>
    <w:rsid w:val="00FD39EF"/>
    <w:rPr>
      <w:rFonts w:ascii="Lucida Grande" w:hAnsi="Lucida Grande" w:cs="Lucida Grande"/>
      <w:sz w:val="18"/>
      <w:szCs w:val="18"/>
    </w:rPr>
  </w:style>
  <w:style w:type="character" w:customStyle="1" w:styleId="BalloonTextChar">
    <w:name w:val="Balloon Text Char"/>
    <w:basedOn w:val="DefaultParagraphFont"/>
    <w:link w:val="BalloonText"/>
    <w:rsid w:val="00FD39EF"/>
    <w:rPr>
      <w:rFonts w:ascii="Lucida Grande" w:hAnsi="Lucida Grande" w:cs="Lucida Grande"/>
      <w:sz w:val="18"/>
      <w:szCs w:val="18"/>
    </w:rPr>
  </w:style>
  <w:style w:type="paragraph" w:styleId="TOC2">
    <w:name w:val="toc 2"/>
    <w:basedOn w:val="Normal"/>
    <w:next w:val="Normal"/>
    <w:autoRedefine/>
    <w:uiPriority w:val="39"/>
    <w:semiHidden/>
    <w:unhideWhenUsed/>
    <w:rsid w:val="00FD39EF"/>
    <w:pPr>
      <w:ind w:left="240"/>
    </w:pPr>
    <w:rPr>
      <w:b/>
      <w:sz w:val="22"/>
      <w:szCs w:val="22"/>
    </w:rPr>
  </w:style>
  <w:style w:type="paragraph" w:styleId="TOC3">
    <w:name w:val="toc 3"/>
    <w:basedOn w:val="Normal"/>
    <w:next w:val="Normal"/>
    <w:autoRedefine/>
    <w:uiPriority w:val="39"/>
    <w:semiHidden/>
    <w:unhideWhenUsed/>
    <w:rsid w:val="00FD39EF"/>
    <w:pPr>
      <w:ind w:left="480"/>
    </w:pPr>
    <w:rPr>
      <w:sz w:val="22"/>
      <w:szCs w:val="22"/>
    </w:rPr>
  </w:style>
  <w:style w:type="paragraph" w:styleId="TOC4">
    <w:name w:val="toc 4"/>
    <w:basedOn w:val="Normal"/>
    <w:next w:val="Normal"/>
    <w:autoRedefine/>
    <w:uiPriority w:val="39"/>
    <w:semiHidden/>
    <w:unhideWhenUsed/>
    <w:rsid w:val="00FD39EF"/>
    <w:pPr>
      <w:ind w:left="720"/>
    </w:pPr>
    <w:rPr>
      <w:sz w:val="20"/>
      <w:szCs w:val="20"/>
    </w:rPr>
  </w:style>
  <w:style w:type="paragraph" w:styleId="TOC5">
    <w:name w:val="toc 5"/>
    <w:basedOn w:val="Normal"/>
    <w:next w:val="Normal"/>
    <w:autoRedefine/>
    <w:uiPriority w:val="39"/>
    <w:semiHidden/>
    <w:unhideWhenUsed/>
    <w:rsid w:val="00FD39EF"/>
    <w:pPr>
      <w:ind w:left="960"/>
    </w:pPr>
    <w:rPr>
      <w:sz w:val="20"/>
      <w:szCs w:val="20"/>
    </w:rPr>
  </w:style>
  <w:style w:type="paragraph" w:styleId="TOC6">
    <w:name w:val="toc 6"/>
    <w:basedOn w:val="Normal"/>
    <w:next w:val="Normal"/>
    <w:autoRedefine/>
    <w:uiPriority w:val="39"/>
    <w:semiHidden/>
    <w:unhideWhenUsed/>
    <w:rsid w:val="00FD39EF"/>
    <w:pPr>
      <w:ind w:left="1200"/>
    </w:pPr>
    <w:rPr>
      <w:sz w:val="20"/>
      <w:szCs w:val="20"/>
    </w:rPr>
  </w:style>
  <w:style w:type="paragraph" w:styleId="TOC7">
    <w:name w:val="toc 7"/>
    <w:basedOn w:val="Normal"/>
    <w:next w:val="Normal"/>
    <w:autoRedefine/>
    <w:uiPriority w:val="39"/>
    <w:semiHidden/>
    <w:unhideWhenUsed/>
    <w:rsid w:val="00FD39EF"/>
    <w:pPr>
      <w:ind w:left="1440"/>
    </w:pPr>
    <w:rPr>
      <w:sz w:val="20"/>
      <w:szCs w:val="20"/>
    </w:rPr>
  </w:style>
  <w:style w:type="paragraph" w:styleId="TOC8">
    <w:name w:val="toc 8"/>
    <w:basedOn w:val="Normal"/>
    <w:next w:val="Normal"/>
    <w:autoRedefine/>
    <w:uiPriority w:val="39"/>
    <w:semiHidden/>
    <w:unhideWhenUsed/>
    <w:rsid w:val="00FD39EF"/>
    <w:pPr>
      <w:ind w:left="1680"/>
    </w:pPr>
    <w:rPr>
      <w:sz w:val="20"/>
      <w:szCs w:val="20"/>
    </w:rPr>
  </w:style>
  <w:style w:type="paragraph" w:styleId="TOC9">
    <w:name w:val="toc 9"/>
    <w:basedOn w:val="Normal"/>
    <w:next w:val="Normal"/>
    <w:autoRedefine/>
    <w:uiPriority w:val="39"/>
    <w:semiHidden/>
    <w:unhideWhenUsed/>
    <w:rsid w:val="00FD39EF"/>
    <w:pPr>
      <w:ind w:left="1920"/>
    </w:pPr>
    <w:rPr>
      <w:sz w:val="20"/>
      <w:szCs w:val="20"/>
    </w:rPr>
  </w:style>
  <w:style w:type="character" w:styleId="PageNumber">
    <w:name w:val="page number"/>
    <w:basedOn w:val="DefaultParagraphFont"/>
    <w:uiPriority w:val="99"/>
    <w:semiHidden/>
    <w:unhideWhenUsed/>
    <w:rsid w:val="00FD39EF"/>
  </w:style>
  <w:style w:type="paragraph" w:styleId="ListParagraph">
    <w:name w:val="List Paragraph"/>
    <w:basedOn w:val="Normal"/>
    <w:uiPriority w:val="34"/>
    <w:qFormat/>
    <w:rsid w:val="00054A95"/>
    <w:pPr>
      <w:ind w:left="720"/>
      <w:contextualSpacing/>
    </w:pPr>
    <w:rPr>
      <w:rFonts w:eastAsiaTheme="minorHAnsi"/>
      <w:sz w:val="22"/>
      <w:szCs w:val="22"/>
    </w:rPr>
  </w:style>
  <w:style w:type="table" w:styleId="TableGrid">
    <w:name w:val="Table Grid"/>
    <w:basedOn w:val="TableNormal"/>
    <w:uiPriority w:val="59"/>
    <w:rsid w:val="0002286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578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7822"/>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rsid w:val="00C57822"/>
    <w:rPr>
      <w:sz w:val="16"/>
      <w:szCs w:val="16"/>
    </w:rPr>
  </w:style>
  <w:style w:type="paragraph" w:styleId="CommentText">
    <w:name w:val="annotation text"/>
    <w:basedOn w:val="Normal"/>
    <w:link w:val="CommentTextChar"/>
    <w:rsid w:val="00C57822"/>
    <w:rPr>
      <w:rFonts w:eastAsiaTheme="minorHAnsi"/>
      <w:sz w:val="20"/>
      <w:szCs w:val="20"/>
    </w:rPr>
  </w:style>
  <w:style w:type="character" w:customStyle="1" w:styleId="CommentTextChar">
    <w:name w:val="Comment Text Char"/>
    <w:basedOn w:val="DefaultParagraphFont"/>
    <w:link w:val="CommentText"/>
    <w:rsid w:val="00C57822"/>
    <w:rPr>
      <w:rFonts w:eastAsiaTheme="minorHAnsi"/>
      <w:sz w:val="20"/>
      <w:szCs w:val="20"/>
    </w:rPr>
  </w:style>
  <w:style w:type="paragraph" w:styleId="CommentSubject">
    <w:name w:val="annotation subject"/>
    <w:basedOn w:val="CommentText"/>
    <w:next w:val="CommentText"/>
    <w:link w:val="CommentSubjectChar"/>
    <w:rsid w:val="00C57822"/>
    <w:rPr>
      <w:b/>
      <w:bCs/>
    </w:rPr>
  </w:style>
  <w:style w:type="character" w:customStyle="1" w:styleId="CommentSubjectChar">
    <w:name w:val="Comment Subject Char"/>
    <w:basedOn w:val="CommentTextChar"/>
    <w:link w:val="CommentSubject"/>
    <w:rsid w:val="00C57822"/>
    <w:rPr>
      <w:rFonts w:eastAsiaTheme="minorHAnsi"/>
      <w:b/>
      <w:bCs/>
      <w:sz w:val="20"/>
      <w:szCs w:val="20"/>
    </w:rPr>
  </w:style>
  <w:style w:type="paragraph" w:styleId="Revision">
    <w:name w:val="Revision"/>
    <w:hidden/>
    <w:rsid w:val="00C57822"/>
    <w:rPr>
      <w:rFonts w:eastAsiaTheme="minorHAnsi"/>
      <w:sz w:val="22"/>
      <w:szCs w:val="22"/>
    </w:rPr>
  </w:style>
  <w:style w:type="character" w:customStyle="1" w:styleId="Heading2Char">
    <w:name w:val="Heading 2 Char"/>
    <w:basedOn w:val="DefaultParagraphFont"/>
    <w:link w:val="Heading2"/>
    <w:uiPriority w:val="9"/>
    <w:rsid w:val="0026766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67665"/>
  </w:style>
  <w:style w:type="character" w:styleId="Hyperlink">
    <w:name w:val="Hyperlink"/>
    <w:basedOn w:val="DefaultParagraphFont"/>
    <w:uiPriority w:val="99"/>
    <w:unhideWhenUsed/>
    <w:rsid w:val="002676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463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FB463-7224-4CF0-872C-474147E3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4974</Characters>
  <Application>Microsoft Office Word</Application>
  <DocSecurity>0</DocSecurity>
  <Lines>331</Lines>
  <Paragraphs>219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Nakul Raykar</dc:creator>
  <cp:lastModifiedBy>Sarah </cp:lastModifiedBy>
  <cp:revision>2</cp:revision>
  <cp:lastPrinted>2013-12-19T19:26:00Z</cp:lastPrinted>
  <dcterms:created xsi:type="dcterms:W3CDTF">2014-01-13T21:19:00Z</dcterms:created>
  <dcterms:modified xsi:type="dcterms:W3CDTF">2014-01-13T21:19:00Z</dcterms:modified>
</cp:coreProperties>
</file>